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3F75" w14:textId="77777777" w:rsidR="00000000" w:rsidRDefault="00365DA1">
      <w:pPr>
        <w:pStyle w:val="ConsPlusNormal"/>
        <w:widowControl/>
        <w:ind w:firstLine="0"/>
        <w:jc w:val="both"/>
      </w:pPr>
    </w:p>
    <w:p w14:paraId="504D5048" w14:textId="77777777" w:rsidR="00000000" w:rsidRDefault="00365DA1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410DBFC2" w14:textId="77777777" w:rsidR="00000000" w:rsidRDefault="00365DA1">
      <w:pPr>
        <w:pStyle w:val="ConsPlusNormal"/>
        <w:widowControl/>
        <w:ind w:firstLine="0"/>
      </w:pPr>
      <w:r>
        <w:t>Республики Беларусь 15 ноября 2002 г. N 3/510</w:t>
      </w:r>
    </w:p>
    <w:p w14:paraId="47825B01" w14:textId="77777777" w:rsidR="00000000" w:rsidRDefault="00365DA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6EEA13EC" w14:textId="77777777" w:rsidR="00000000" w:rsidRDefault="00365DA1">
      <w:pPr>
        <w:pStyle w:val="ConsPlusNormal"/>
        <w:widowControl/>
        <w:ind w:firstLine="0"/>
        <w:jc w:val="both"/>
      </w:pPr>
    </w:p>
    <w:p w14:paraId="250B276B" w14:textId="77777777" w:rsidR="00000000" w:rsidRDefault="00365DA1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37F3EFE4" w14:textId="77777777" w:rsidR="00000000" w:rsidRDefault="00365DA1">
      <w:pPr>
        <w:pStyle w:val="ConsPlusTitle"/>
        <w:widowControl/>
        <w:jc w:val="center"/>
      </w:pPr>
      <w:r>
        <w:t>25 июня 1957 г. N 105</w:t>
      </w:r>
    </w:p>
    <w:p w14:paraId="2446C443" w14:textId="77777777" w:rsidR="00000000" w:rsidRDefault="00365DA1">
      <w:pPr>
        <w:pStyle w:val="ConsPlusTitle"/>
        <w:widowControl/>
        <w:jc w:val="center"/>
      </w:pPr>
    </w:p>
    <w:p w14:paraId="49E40E4A" w14:textId="77777777" w:rsidR="00000000" w:rsidRDefault="00365DA1">
      <w:pPr>
        <w:pStyle w:val="ConsPlusTitle"/>
        <w:widowControl/>
        <w:jc w:val="center"/>
      </w:pPr>
      <w:r>
        <w:t>ОБ УПРАЗДНЕНИИ ПРИНУДИТЕЛЬНОГО ТРУДА &lt;*&gt;</w:t>
      </w:r>
    </w:p>
    <w:p w14:paraId="4D04FF74" w14:textId="77777777" w:rsidR="00000000" w:rsidRDefault="00365DA1">
      <w:pPr>
        <w:pStyle w:val="ConsPlusNormal"/>
        <w:widowControl/>
        <w:ind w:firstLine="0"/>
      </w:pPr>
    </w:p>
    <w:p w14:paraId="53C8E56C" w14:textId="77777777" w:rsidR="00000000" w:rsidRDefault="00365DA1">
      <w:pPr>
        <w:pStyle w:val="ConsPlusNonformat"/>
        <w:widowControl/>
        <w:ind w:firstLine="540"/>
        <w:jc w:val="both"/>
      </w:pPr>
      <w:r>
        <w:t>-------------------------------</w:t>
      </w:r>
    </w:p>
    <w:p w14:paraId="5D1649BB" w14:textId="77777777" w:rsidR="00000000" w:rsidRDefault="00365DA1">
      <w:pPr>
        <w:pStyle w:val="ConsPlusNormal"/>
        <w:widowControl/>
        <w:ind w:firstLine="540"/>
        <w:jc w:val="both"/>
      </w:pPr>
      <w:r>
        <w:t>&lt;*&gt; Вступила в силу 17 января 1959 года, для Республики Беларусь - 25 сентября 1996 года.</w:t>
      </w:r>
    </w:p>
    <w:p w14:paraId="3B17818C" w14:textId="77777777" w:rsidR="00000000" w:rsidRDefault="00365DA1">
      <w:pPr>
        <w:pStyle w:val="ConsPlusNormal"/>
        <w:widowControl/>
        <w:ind w:firstLine="0"/>
      </w:pPr>
    </w:p>
    <w:p w14:paraId="0FD19FF2" w14:textId="77777777" w:rsidR="00000000" w:rsidRDefault="00365DA1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77F1B059" w14:textId="77777777" w:rsidR="00000000" w:rsidRDefault="00365DA1">
      <w:pPr>
        <w:pStyle w:val="ConsPlusNormal"/>
        <w:widowControl/>
        <w:ind w:firstLine="540"/>
        <w:jc w:val="both"/>
      </w:pPr>
      <w:r>
        <w:t>созванная в Женеве Административны</w:t>
      </w:r>
      <w:r>
        <w:t>м Советом Международного Бюро Труда и собравшаяся 5 июня 1957 года на свою сороковую сессию,</w:t>
      </w:r>
    </w:p>
    <w:p w14:paraId="0E073155" w14:textId="77777777" w:rsidR="00000000" w:rsidRDefault="00365DA1">
      <w:pPr>
        <w:pStyle w:val="ConsPlusNormal"/>
        <w:widowControl/>
        <w:ind w:firstLine="540"/>
        <w:jc w:val="both"/>
      </w:pPr>
      <w:r>
        <w:t>рассмотрев вопрос о принудительном труде, являющийся четвертым пунктом повестки дня сессии,</w:t>
      </w:r>
    </w:p>
    <w:p w14:paraId="44FC4C0A" w14:textId="77777777" w:rsidR="00000000" w:rsidRDefault="00365DA1">
      <w:pPr>
        <w:pStyle w:val="ConsPlusNormal"/>
        <w:widowControl/>
        <w:ind w:firstLine="540"/>
        <w:jc w:val="both"/>
      </w:pPr>
      <w:r>
        <w:t>учитывая положения Конвенции 1930 года о принудительном труде,</w:t>
      </w:r>
    </w:p>
    <w:p w14:paraId="1DFE0463" w14:textId="77777777" w:rsidR="00000000" w:rsidRDefault="00365DA1">
      <w:pPr>
        <w:pStyle w:val="ConsPlusNormal"/>
        <w:widowControl/>
        <w:ind w:firstLine="540"/>
        <w:jc w:val="both"/>
      </w:pPr>
      <w:r>
        <w:t>принимая</w:t>
      </w:r>
      <w:r>
        <w:t xml:space="preserve"> во внимание, что Конвенция 1926 года о рабстве предусматривает, что будут приняты все необходимые меры для того, чтобы обязательный или принудительный труд не привел к условиям, аналогичным рабству, и что Дополнительная конвенция 1956 года об упразднении </w:t>
      </w:r>
      <w:r>
        <w:t>рабства, работорговли и институтов и обычаев, сходных с рабством, предусматривает полную отмену долговой кабалы и крепостной зависимости,</w:t>
      </w:r>
    </w:p>
    <w:p w14:paraId="34FAFAE5" w14:textId="77777777" w:rsidR="00000000" w:rsidRDefault="00365DA1">
      <w:pPr>
        <w:pStyle w:val="ConsPlusNormal"/>
        <w:widowControl/>
        <w:ind w:firstLine="540"/>
        <w:jc w:val="both"/>
      </w:pPr>
      <w:r>
        <w:t>принимая во внимание, что Конвенция 1949 года о защите заработной платы предусматривает своевременную выплату заработн</w:t>
      </w:r>
      <w:r>
        <w:t>ой платы и запрещает применение каких-либо систем оплаты труда, лишающих трудящихся реальной возможности ухода с работы,</w:t>
      </w:r>
    </w:p>
    <w:p w14:paraId="1B77EE1F" w14:textId="77777777" w:rsidR="00000000" w:rsidRDefault="00365DA1">
      <w:pPr>
        <w:pStyle w:val="ConsPlusNormal"/>
        <w:widowControl/>
        <w:ind w:firstLine="540"/>
        <w:jc w:val="both"/>
      </w:pPr>
      <w:r>
        <w:t>постановив принять дополнительные предложения относительно отмены некоторых видов принудительного или обязательного труда, являющихся н</w:t>
      </w:r>
      <w:r>
        <w:t>арушением прав человека, упомянутых в Уставе Организации Объединенных Наций и провозглашенных во Всеобщей декларации прав человека,</w:t>
      </w:r>
    </w:p>
    <w:p w14:paraId="62F6E750" w14:textId="77777777" w:rsidR="00000000" w:rsidRDefault="00365DA1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3514CFEA" w14:textId="77777777" w:rsidR="00000000" w:rsidRDefault="00365DA1">
      <w:pPr>
        <w:pStyle w:val="ConsPlusNormal"/>
        <w:widowControl/>
        <w:ind w:firstLine="540"/>
        <w:jc w:val="both"/>
      </w:pPr>
      <w:r>
        <w:t>принимает сего двадцать пятого дня июня месяца тысяча девятьс</w:t>
      </w:r>
      <w:r>
        <w:t>от пятьдесят седьмого года нижеследующую конвенцию, которая будет именоваться Конвенцией 1957 года об упразднении принудительного труда:</w:t>
      </w:r>
    </w:p>
    <w:p w14:paraId="7A791467" w14:textId="77777777" w:rsidR="00000000" w:rsidRDefault="00365DA1">
      <w:pPr>
        <w:pStyle w:val="ConsPlusNormal"/>
        <w:widowControl/>
        <w:ind w:firstLine="540"/>
        <w:jc w:val="both"/>
      </w:pPr>
    </w:p>
    <w:p w14:paraId="1210AFCD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25351308" w14:textId="77777777" w:rsidR="00000000" w:rsidRDefault="00365DA1">
      <w:pPr>
        <w:pStyle w:val="ConsPlusNormal"/>
        <w:widowControl/>
        <w:ind w:firstLine="0"/>
      </w:pPr>
    </w:p>
    <w:p w14:paraId="0027DF4B" w14:textId="77777777" w:rsidR="00000000" w:rsidRDefault="00365DA1">
      <w:pPr>
        <w:pStyle w:val="ConsPlusNormal"/>
        <w:widowControl/>
        <w:ind w:firstLine="540"/>
        <w:jc w:val="both"/>
      </w:pPr>
      <w:r>
        <w:t>Каждый Член Международной Организации Труда, ратифицирующий настоящую Конвенцию, обязуется упразднить принудительный или обязательный труд и не прибегать к какой-либо его форме:</w:t>
      </w:r>
    </w:p>
    <w:p w14:paraId="14ADFB5E" w14:textId="77777777" w:rsidR="00000000" w:rsidRDefault="00365DA1">
      <w:pPr>
        <w:pStyle w:val="ConsPlusNormal"/>
        <w:widowControl/>
        <w:ind w:firstLine="540"/>
        <w:jc w:val="both"/>
      </w:pPr>
      <w:r>
        <w:t>а) в качестве средства политического воздействия или воспитания или в качестве</w:t>
      </w:r>
      <w:r>
        <w:t xml:space="preserve"> меры наказания за наличие или за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</w:p>
    <w:p w14:paraId="719104B0" w14:textId="77777777" w:rsidR="00000000" w:rsidRDefault="00365DA1">
      <w:pPr>
        <w:pStyle w:val="ConsPlusNormal"/>
        <w:widowControl/>
        <w:ind w:firstLine="540"/>
        <w:jc w:val="both"/>
      </w:pPr>
      <w:r>
        <w:t>b) в качестве метода мобилизации и использования рабочей силы для нужд экономи</w:t>
      </w:r>
      <w:r>
        <w:t>ческого развития;</w:t>
      </w:r>
    </w:p>
    <w:p w14:paraId="636DBD57" w14:textId="77777777" w:rsidR="00000000" w:rsidRDefault="00365DA1">
      <w:pPr>
        <w:pStyle w:val="ConsPlusNormal"/>
        <w:widowControl/>
        <w:ind w:firstLine="540"/>
        <w:jc w:val="both"/>
      </w:pPr>
      <w:r>
        <w:t>с) в качестве средства поддержания трудовой дисциплины;</w:t>
      </w:r>
    </w:p>
    <w:p w14:paraId="0405AA1F" w14:textId="77777777" w:rsidR="00000000" w:rsidRDefault="00365DA1">
      <w:pPr>
        <w:pStyle w:val="ConsPlusNormal"/>
        <w:widowControl/>
        <w:ind w:firstLine="540"/>
        <w:jc w:val="both"/>
      </w:pPr>
      <w:r>
        <w:t>d) в качестве средства наказания за участие в забастовках;</w:t>
      </w:r>
    </w:p>
    <w:p w14:paraId="685C0FDF" w14:textId="77777777" w:rsidR="00000000" w:rsidRDefault="00365DA1">
      <w:pPr>
        <w:pStyle w:val="ConsPlusNormal"/>
        <w:widowControl/>
        <w:ind w:firstLine="540"/>
        <w:jc w:val="both"/>
      </w:pPr>
      <w:r>
        <w:t>е) в качестве меры дискриминации по признакам расовой, социальной и национальной принадлежности или вероисповедания.</w:t>
      </w:r>
    </w:p>
    <w:p w14:paraId="2ED9C916" w14:textId="77777777" w:rsidR="00000000" w:rsidRDefault="00365DA1">
      <w:pPr>
        <w:pStyle w:val="ConsPlusNormal"/>
        <w:widowControl/>
        <w:ind w:firstLine="0"/>
      </w:pPr>
    </w:p>
    <w:p w14:paraId="74041A1F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</w:t>
      </w:r>
      <w:r>
        <w:t>я 2</w:t>
      </w:r>
    </w:p>
    <w:p w14:paraId="5C6AFBE4" w14:textId="77777777" w:rsidR="00000000" w:rsidRDefault="00365DA1">
      <w:pPr>
        <w:pStyle w:val="ConsPlusNormal"/>
        <w:widowControl/>
        <w:ind w:firstLine="0"/>
      </w:pPr>
    </w:p>
    <w:p w14:paraId="0F4E3193" w14:textId="77777777" w:rsidR="00000000" w:rsidRDefault="00365DA1">
      <w:pPr>
        <w:pStyle w:val="ConsPlusNormal"/>
        <w:widowControl/>
        <w:ind w:firstLine="540"/>
        <w:jc w:val="both"/>
      </w:pPr>
      <w:r>
        <w:t>Каждый Член Международной Организации Труда, ратифицирующий настоящую Конвенцию, обязуется принять эффективные меры для немедленной и полной отмены тех видов принудительного или обязательного труда, которые перечислены в статье 1 настоящей Конвенции.</w:t>
      </w:r>
    </w:p>
    <w:p w14:paraId="45D07C6A" w14:textId="77777777" w:rsidR="00000000" w:rsidRDefault="00365DA1">
      <w:pPr>
        <w:pStyle w:val="ConsPlusNormal"/>
        <w:widowControl/>
        <w:ind w:firstLine="0"/>
      </w:pPr>
    </w:p>
    <w:p w14:paraId="6A41C832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78AA1042" w14:textId="77777777" w:rsidR="00000000" w:rsidRDefault="00365DA1">
      <w:pPr>
        <w:pStyle w:val="ConsPlusNormal"/>
        <w:widowControl/>
        <w:ind w:firstLine="0"/>
      </w:pPr>
    </w:p>
    <w:p w14:paraId="2F3EBBF9" w14:textId="77777777" w:rsidR="00000000" w:rsidRDefault="00365DA1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14:paraId="14BE0D03" w14:textId="77777777" w:rsidR="00000000" w:rsidRDefault="00365DA1">
      <w:pPr>
        <w:pStyle w:val="ConsPlusNormal"/>
        <w:widowControl/>
        <w:ind w:firstLine="0"/>
      </w:pPr>
    </w:p>
    <w:p w14:paraId="5A05DF7D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2E5BAF7A" w14:textId="77777777" w:rsidR="00000000" w:rsidRDefault="00365DA1">
      <w:pPr>
        <w:pStyle w:val="ConsPlusNormal"/>
        <w:widowControl/>
        <w:ind w:firstLine="0"/>
      </w:pPr>
    </w:p>
    <w:p w14:paraId="0E67B8D6" w14:textId="77777777" w:rsidR="00000000" w:rsidRDefault="00365DA1">
      <w:pPr>
        <w:pStyle w:val="ConsPlusNormal"/>
        <w:widowControl/>
        <w:ind w:firstLine="540"/>
        <w:jc w:val="both"/>
      </w:pPr>
      <w:r>
        <w:t>1. Настоящая Конвенция связывает только тех Членов Международной Организации Труда, чьи документы о</w:t>
      </w:r>
      <w:r>
        <w:t xml:space="preserve"> ратификации зарегистрированы Генеральным Директором.</w:t>
      </w:r>
    </w:p>
    <w:p w14:paraId="3C2A913B" w14:textId="77777777" w:rsidR="00000000" w:rsidRDefault="00365DA1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481253B5" w14:textId="77777777" w:rsidR="00000000" w:rsidRDefault="00365DA1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</w:t>
      </w:r>
      <w:r>
        <w:t xml:space="preserve"> отношении каждого члена Организации через двенадцать месяцев после даты регистрации его документа о ратификации.</w:t>
      </w:r>
    </w:p>
    <w:p w14:paraId="02222757" w14:textId="77777777" w:rsidR="00000000" w:rsidRDefault="00365DA1">
      <w:pPr>
        <w:pStyle w:val="ConsPlusNormal"/>
        <w:widowControl/>
        <w:ind w:firstLine="0"/>
      </w:pPr>
    </w:p>
    <w:p w14:paraId="734BED40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42D99661" w14:textId="77777777" w:rsidR="00000000" w:rsidRDefault="00365DA1">
      <w:pPr>
        <w:pStyle w:val="ConsPlusNormal"/>
        <w:widowControl/>
        <w:ind w:firstLine="0"/>
      </w:pPr>
    </w:p>
    <w:p w14:paraId="306AE7D2" w14:textId="77777777" w:rsidR="00000000" w:rsidRDefault="00365DA1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</w:t>
      </w:r>
      <w:r>
        <w:t>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</w:t>
      </w:r>
    </w:p>
    <w:p w14:paraId="104C424D" w14:textId="77777777" w:rsidR="00000000" w:rsidRDefault="00365DA1">
      <w:pPr>
        <w:pStyle w:val="ConsPlusNormal"/>
        <w:widowControl/>
        <w:ind w:firstLine="540"/>
        <w:jc w:val="both"/>
      </w:pPr>
      <w:r>
        <w:t>2. Каждый Член Организа</w:t>
      </w:r>
      <w:r>
        <w:t>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</w:t>
      </w:r>
      <w:r>
        <w:t xml:space="preserve"> лет и впоследствии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</w:p>
    <w:p w14:paraId="589843BC" w14:textId="77777777" w:rsidR="00000000" w:rsidRDefault="00365DA1">
      <w:pPr>
        <w:pStyle w:val="ConsPlusNormal"/>
        <w:widowControl/>
        <w:ind w:firstLine="0"/>
      </w:pPr>
    </w:p>
    <w:p w14:paraId="646B733D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0930D33D" w14:textId="77777777" w:rsidR="00000000" w:rsidRDefault="00365DA1">
      <w:pPr>
        <w:pStyle w:val="ConsPlusNormal"/>
        <w:widowControl/>
        <w:ind w:firstLine="0"/>
      </w:pPr>
    </w:p>
    <w:p w14:paraId="31248A1A" w14:textId="77777777" w:rsidR="00000000" w:rsidRDefault="00365DA1">
      <w:pPr>
        <w:pStyle w:val="ConsPlusNormal"/>
        <w:widowControl/>
        <w:ind w:firstLine="540"/>
        <w:jc w:val="both"/>
      </w:pPr>
      <w:r>
        <w:t>1. Генеральный Директор Междун</w:t>
      </w:r>
      <w:r>
        <w:t>ародного Бюро извещает всех Членов Международной Организации Труда о регистрации всех документов о ратификации и актов о денонсации, полученных им от Членов Организации.</w:t>
      </w:r>
    </w:p>
    <w:p w14:paraId="61D2D119" w14:textId="77777777" w:rsidR="00000000" w:rsidRDefault="00365DA1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</w:t>
      </w:r>
      <w:r>
        <w:t>ации, Генеральный Директор обращает их внимание на дату вступления Конвенции в силу.</w:t>
      </w:r>
    </w:p>
    <w:p w14:paraId="6FAC9B20" w14:textId="77777777" w:rsidR="00000000" w:rsidRDefault="00365DA1">
      <w:pPr>
        <w:pStyle w:val="ConsPlusNormal"/>
        <w:widowControl/>
        <w:ind w:firstLine="0"/>
      </w:pPr>
    </w:p>
    <w:p w14:paraId="4BC7FBCE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5213FE4D" w14:textId="77777777" w:rsidR="00000000" w:rsidRDefault="00365DA1">
      <w:pPr>
        <w:pStyle w:val="ConsPlusNormal"/>
        <w:widowControl/>
        <w:ind w:firstLine="0"/>
      </w:pPr>
    </w:p>
    <w:p w14:paraId="640FC276" w14:textId="77777777" w:rsidR="00000000" w:rsidRDefault="00365DA1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</w:t>
      </w:r>
      <w:r>
        <w:t>тава Организации Объединенных Наций полные сведения относительно всех документов о ратификации и актов о денонсации, зарегистрированных им в соответствии с положениями предыдущих статей.</w:t>
      </w:r>
    </w:p>
    <w:p w14:paraId="4BA417B0" w14:textId="77777777" w:rsidR="00000000" w:rsidRDefault="00365DA1">
      <w:pPr>
        <w:pStyle w:val="ConsPlusNormal"/>
        <w:widowControl/>
        <w:ind w:firstLine="0"/>
      </w:pPr>
    </w:p>
    <w:p w14:paraId="712D8736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7AA91F5F" w14:textId="77777777" w:rsidR="00000000" w:rsidRDefault="00365DA1">
      <w:pPr>
        <w:pStyle w:val="ConsPlusNormal"/>
        <w:widowControl/>
        <w:ind w:firstLine="0"/>
      </w:pPr>
    </w:p>
    <w:p w14:paraId="452569FC" w14:textId="77777777" w:rsidR="00000000" w:rsidRDefault="00365DA1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</w:t>
      </w:r>
      <w:r>
        <w:t>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 w14:paraId="475FC6BB" w14:textId="77777777" w:rsidR="00000000" w:rsidRDefault="00365DA1">
      <w:pPr>
        <w:pStyle w:val="ConsPlusNormal"/>
        <w:widowControl/>
        <w:ind w:firstLine="0"/>
      </w:pPr>
    </w:p>
    <w:p w14:paraId="4057DA23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05584144" w14:textId="77777777" w:rsidR="00000000" w:rsidRDefault="00365DA1">
      <w:pPr>
        <w:pStyle w:val="ConsPlusNormal"/>
        <w:widowControl/>
        <w:ind w:firstLine="0"/>
      </w:pPr>
    </w:p>
    <w:p w14:paraId="25CC8B4C" w14:textId="77777777" w:rsidR="00000000" w:rsidRDefault="00365DA1">
      <w:pPr>
        <w:pStyle w:val="ConsPlusNormal"/>
        <w:widowControl/>
        <w:ind w:firstLine="540"/>
        <w:jc w:val="both"/>
      </w:pPr>
      <w:r>
        <w:t>1. В случае, если Конференция</w:t>
      </w:r>
      <w:r>
        <w:t xml:space="preserve">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14:paraId="3308A1ED" w14:textId="77777777" w:rsidR="00000000" w:rsidRDefault="00365DA1">
      <w:pPr>
        <w:pStyle w:val="ConsPlusNormal"/>
        <w:widowControl/>
        <w:ind w:firstLine="540"/>
        <w:jc w:val="both"/>
      </w:pPr>
      <w:r>
        <w:t>а) ратификация каким-либо Членом Организации новой, пересматривающей конвенции влечет за собой автоматически, неза</w:t>
      </w:r>
      <w:r>
        <w:t>висимо от положений статьи 5, немедленную денонсацию настоящей Конвенции при условии, что новая, пересматривающая конвенция вступила в силу;</w:t>
      </w:r>
    </w:p>
    <w:p w14:paraId="6D38C73A" w14:textId="77777777" w:rsidR="00000000" w:rsidRDefault="00365DA1">
      <w:pPr>
        <w:pStyle w:val="ConsPlusNormal"/>
        <w:widowControl/>
        <w:ind w:firstLine="540"/>
        <w:jc w:val="both"/>
      </w:pPr>
      <w:r>
        <w:t>b) начиная с даты вступления в силу новой, пересматривающей конвенции настоящая Конвенция закрыта для ратификации е</w:t>
      </w:r>
      <w:r>
        <w:t>е Членами Организации.</w:t>
      </w:r>
    </w:p>
    <w:p w14:paraId="363FFCDF" w14:textId="77777777" w:rsidR="00000000" w:rsidRDefault="00365DA1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</w:t>
      </w:r>
    </w:p>
    <w:p w14:paraId="4FD4DA24" w14:textId="77777777" w:rsidR="00000000" w:rsidRDefault="00365DA1">
      <w:pPr>
        <w:pStyle w:val="ConsPlusNormal"/>
        <w:widowControl/>
        <w:ind w:firstLine="0"/>
      </w:pPr>
    </w:p>
    <w:p w14:paraId="33C17CD5" w14:textId="77777777" w:rsidR="00000000" w:rsidRDefault="00365DA1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20DEC47B" w14:textId="77777777" w:rsidR="00000000" w:rsidRDefault="00365DA1">
      <w:pPr>
        <w:pStyle w:val="ConsPlusNormal"/>
        <w:widowControl/>
        <w:ind w:firstLine="0"/>
      </w:pPr>
    </w:p>
    <w:p w14:paraId="1D247901" w14:textId="77777777" w:rsidR="00000000" w:rsidRDefault="00365DA1">
      <w:pPr>
        <w:pStyle w:val="ConsPlusNormal"/>
        <w:widowControl/>
        <w:ind w:firstLine="540"/>
        <w:jc w:val="both"/>
      </w:pPr>
      <w:r>
        <w:t>Английский и французский</w:t>
      </w:r>
      <w:r>
        <w:t xml:space="preserve"> тексты настоящей Конвенции имеют одинаковую силу.</w:t>
      </w:r>
    </w:p>
    <w:p w14:paraId="1B42D86F" w14:textId="77777777" w:rsidR="00000000" w:rsidRDefault="00365DA1">
      <w:pPr>
        <w:pStyle w:val="ConsPlusNormal"/>
        <w:widowControl/>
        <w:ind w:firstLine="0"/>
      </w:pPr>
    </w:p>
    <w:p w14:paraId="6E75CF39" w14:textId="77777777" w:rsidR="00000000" w:rsidRDefault="00365DA1">
      <w:pPr>
        <w:pStyle w:val="ConsPlusNormal"/>
        <w:widowControl/>
        <w:ind w:firstLine="0"/>
      </w:pPr>
    </w:p>
    <w:p w14:paraId="389BA0B0" w14:textId="77777777" w:rsidR="00365DA1" w:rsidRDefault="00365DA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65DA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2B"/>
    <w:rsid w:val="00365DA1"/>
    <w:rsid w:val="008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63C55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2023-03-17T06:20:00Z</dcterms:created>
  <dcterms:modified xsi:type="dcterms:W3CDTF">2023-03-17T06:20:00Z</dcterms:modified>
</cp:coreProperties>
</file>