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6AB9" w14:textId="77777777" w:rsidR="00000000" w:rsidRDefault="005E51C2">
      <w:pPr>
        <w:pStyle w:val="ConsPlusNormal"/>
        <w:widowControl/>
        <w:ind w:firstLine="0"/>
        <w:jc w:val="both"/>
      </w:pPr>
    </w:p>
    <w:p w14:paraId="6B43253A" w14:textId="77777777" w:rsidR="00000000" w:rsidRDefault="005E51C2">
      <w:pPr>
        <w:pStyle w:val="ConsPlusNormal"/>
        <w:widowControl/>
        <w:ind w:firstLine="0"/>
        <w:jc w:val="both"/>
      </w:pPr>
      <w:r>
        <w:t>Зарегистрировано в Национальном реестре правовых актов</w:t>
      </w:r>
    </w:p>
    <w:p w14:paraId="09F8231A" w14:textId="77777777" w:rsidR="00000000" w:rsidRDefault="005E51C2">
      <w:pPr>
        <w:pStyle w:val="ConsPlusNormal"/>
        <w:widowControl/>
        <w:ind w:firstLine="0"/>
        <w:jc w:val="both"/>
      </w:pPr>
      <w:r>
        <w:t>Республики Беларусь 30 марта 2005 г. N 3/1686</w:t>
      </w:r>
    </w:p>
    <w:p w14:paraId="0F6747D5" w14:textId="77777777" w:rsidR="00000000" w:rsidRDefault="005E51C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083B7061" w14:textId="77777777" w:rsidR="00000000" w:rsidRDefault="005E51C2">
      <w:pPr>
        <w:pStyle w:val="ConsPlusNormal"/>
        <w:widowControl/>
        <w:ind w:firstLine="0"/>
      </w:pPr>
    </w:p>
    <w:p w14:paraId="6B52DCFA" w14:textId="77777777" w:rsidR="00000000" w:rsidRDefault="005E51C2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64F4554F" w14:textId="77777777" w:rsidR="00000000" w:rsidRDefault="005E51C2">
      <w:pPr>
        <w:pStyle w:val="ConsPlusTitle"/>
        <w:widowControl/>
        <w:jc w:val="center"/>
      </w:pPr>
      <w:r>
        <w:t>9 октября 1946 г. N 79</w:t>
      </w:r>
    </w:p>
    <w:p w14:paraId="0C79A686" w14:textId="77777777" w:rsidR="00000000" w:rsidRDefault="005E51C2">
      <w:pPr>
        <w:pStyle w:val="ConsPlusTitle"/>
        <w:widowControl/>
        <w:jc w:val="center"/>
      </w:pPr>
    </w:p>
    <w:p w14:paraId="31F60898" w14:textId="77777777" w:rsidR="00000000" w:rsidRDefault="005E51C2">
      <w:pPr>
        <w:pStyle w:val="ConsPlusTitle"/>
        <w:widowControl/>
        <w:jc w:val="center"/>
      </w:pPr>
      <w:r>
        <w:t>ОБ ОГРАНИЧЕНИИ НОЧНОГО ТРУДА ДЕТЕЙ И ПОДРОСТКОВ</w:t>
      </w:r>
    </w:p>
    <w:p w14:paraId="46B4859C" w14:textId="77777777" w:rsidR="00000000" w:rsidRDefault="005E51C2">
      <w:pPr>
        <w:pStyle w:val="ConsPlusTitle"/>
        <w:widowControl/>
        <w:jc w:val="center"/>
      </w:pPr>
      <w:r>
        <w:t>НА НЕПРОМЫШЛЕННЫХ РАБОТАХ &lt;*&gt;</w:t>
      </w:r>
    </w:p>
    <w:p w14:paraId="16769C13" w14:textId="77777777" w:rsidR="00000000" w:rsidRDefault="005E51C2">
      <w:pPr>
        <w:pStyle w:val="ConsPlusNormal"/>
        <w:widowControl/>
        <w:ind w:firstLine="0"/>
      </w:pPr>
    </w:p>
    <w:p w14:paraId="5F4E35AE" w14:textId="77777777" w:rsidR="00000000" w:rsidRDefault="005E51C2">
      <w:pPr>
        <w:pStyle w:val="ConsPlusNonformat"/>
        <w:widowControl/>
        <w:ind w:firstLine="540"/>
        <w:jc w:val="both"/>
      </w:pPr>
      <w:r>
        <w:t>--------------------------------</w:t>
      </w:r>
    </w:p>
    <w:p w14:paraId="566E3791" w14:textId="77777777" w:rsidR="00000000" w:rsidRDefault="005E51C2">
      <w:pPr>
        <w:pStyle w:val="ConsPlusNormal"/>
        <w:widowControl/>
        <w:ind w:firstLine="540"/>
        <w:jc w:val="both"/>
      </w:pPr>
      <w:r>
        <w:t>&lt;*&gt; Вступила в силу 29 декабря 1950 года, для Республики Беларусь - 6 ноября 1957 года.</w:t>
      </w:r>
    </w:p>
    <w:p w14:paraId="5D5689F8" w14:textId="77777777" w:rsidR="00000000" w:rsidRDefault="005E51C2">
      <w:pPr>
        <w:pStyle w:val="ConsPlusNormal"/>
        <w:widowControl/>
        <w:ind w:firstLine="0"/>
      </w:pPr>
    </w:p>
    <w:p w14:paraId="5BF7D632" w14:textId="77777777" w:rsidR="00000000" w:rsidRDefault="005E51C2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</w:t>
      </w:r>
      <w:r>
        <w:t>,</w:t>
      </w:r>
    </w:p>
    <w:p w14:paraId="4DE1139B" w14:textId="77777777" w:rsidR="00000000" w:rsidRDefault="005E51C2">
      <w:pPr>
        <w:pStyle w:val="ConsPlusNormal"/>
        <w:widowControl/>
        <w:ind w:firstLine="540"/>
        <w:jc w:val="both"/>
      </w:pPr>
      <w:r>
        <w:t>Созванная в Монреале Административным Советом Международного Бюро Труда и собравшаяся там 19 сентября 1946 года на свою двадцать девятую сессию,</w:t>
      </w:r>
    </w:p>
    <w:p w14:paraId="4EB9FA2C" w14:textId="77777777" w:rsidR="00000000" w:rsidRDefault="005E51C2">
      <w:pPr>
        <w:pStyle w:val="ConsPlusNormal"/>
        <w:widowControl/>
        <w:ind w:firstLine="540"/>
        <w:jc w:val="both"/>
      </w:pPr>
      <w:r>
        <w:t>Решив принять различные предложения относительно ограничения ночного труда детей и подростков на непромышленн</w:t>
      </w:r>
      <w:r>
        <w:t>ых работах, - третий пункт повестки дня сессии,</w:t>
      </w:r>
    </w:p>
    <w:p w14:paraId="4FBF5428" w14:textId="77777777" w:rsidR="00000000" w:rsidRDefault="005E51C2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7A0C6B21" w14:textId="77777777" w:rsidR="00000000" w:rsidRDefault="005E51C2">
      <w:pPr>
        <w:pStyle w:val="ConsPlusNormal"/>
        <w:widowControl/>
        <w:ind w:firstLine="540"/>
        <w:jc w:val="both"/>
      </w:pPr>
      <w:r>
        <w:t>Принимает сего октября девятого дня тысяча девятьсот сорок шестого года нижеследующую Конвенцию, которая будет именоваться Конвенцией относительн</w:t>
      </w:r>
      <w:r>
        <w:t>о ночного труда подростков (на непромышленных работах), 1946 года.</w:t>
      </w:r>
    </w:p>
    <w:p w14:paraId="4976C0B5" w14:textId="77777777" w:rsidR="00000000" w:rsidRDefault="005E51C2">
      <w:pPr>
        <w:pStyle w:val="ConsPlusNormal"/>
        <w:widowControl/>
        <w:ind w:firstLine="0"/>
      </w:pPr>
    </w:p>
    <w:p w14:paraId="6BCBB2FF" w14:textId="77777777" w:rsidR="00000000" w:rsidRDefault="005E51C2">
      <w:pPr>
        <w:pStyle w:val="ConsPlusNormal"/>
        <w:widowControl/>
        <w:ind w:firstLine="0"/>
        <w:jc w:val="center"/>
        <w:outlineLvl w:val="0"/>
      </w:pPr>
      <w:r>
        <w:t>Часть I. ОБЩИЕ ПОСТАНОВЛЕНИЯ</w:t>
      </w:r>
    </w:p>
    <w:p w14:paraId="009ED947" w14:textId="77777777" w:rsidR="00000000" w:rsidRDefault="005E51C2">
      <w:pPr>
        <w:pStyle w:val="ConsPlusNormal"/>
        <w:widowControl/>
        <w:ind w:firstLine="0"/>
      </w:pPr>
    </w:p>
    <w:p w14:paraId="690216FD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1038C979" w14:textId="77777777" w:rsidR="00000000" w:rsidRDefault="005E51C2">
      <w:pPr>
        <w:pStyle w:val="ConsPlusNormal"/>
        <w:widowControl/>
        <w:ind w:firstLine="0"/>
      </w:pPr>
    </w:p>
    <w:p w14:paraId="6D95D290" w14:textId="77777777" w:rsidR="00000000" w:rsidRDefault="005E51C2">
      <w:pPr>
        <w:pStyle w:val="ConsPlusNormal"/>
        <w:widowControl/>
        <w:ind w:firstLine="540"/>
        <w:jc w:val="both"/>
      </w:pPr>
      <w:r>
        <w:t>1. Настоящая Конвенция распространяется на детей и подростков, работающих за заработную плату или работающих непосредственно или косвенно за вознаграждение на непромышленных работах.</w:t>
      </w:r>
    </w:p>
    <w:p w14:paraId="27BBD394" w14:textId="77777777" w:rsidR="00000000" w:rsidRDefault="005E51C2">
      <w:pPr>
        <w:pStyle w:val="ConsPlusNormal"/>
        <w:widowControl/>
        <w:ind w:firstLine="540"/>
        <w:jc w:val="both"/>
      </w:pPr>
      <w:r>
        <w:t>2. В целях настоящей Конвенции термин "непромышленные работы" включает вс</w:t>
      </w:r>
      <w:r>
        <w:t>е работы, за исключением таких, которые рассматриваются компетентными властями как промышленные, сельскохозяйственные или морские работы.</w:t>
      </w:r>
    </w:p>
    <w:p w14:paraId="6BB09294" w14:textId="77777777" w:rsidR="00000000" w:rsidRDefault="005E51C2">
      <w:pPr>
        <w:pStyle w:val="ConsPlusNormal"/>
        <w:widowControl/>
        <w:ind w:firstLine="540"/>
        <w:jc w:val="both"/>
      </w:pPr>
      <w:r>
        <w:t>3. Компетентные власти устанавливают разграничение между непромышленными работами, с одной стороны, и промышленными, с</w:t>
      </w:r>
      <w:r>
        <w:t>ельскохозяйственными и морскими работами - с другой.</w:t>
      </w:r>
    </w:p>
    <w:p w14:paraId="6FF43259" w14:textId="77777777" w:rsidR="00000000" w:rsidRDefault="005E51C2">
      <w:pPr>
        <w:pStyle w:val="ConsPlusNormal"/>
        <w:widowControl/>
        <w:ind w:firstLine="540"/>
        <w:jc w:val="both"/>
      </w:pPr>
      <w:r>
        <w:t>4. На основании национальных законов или правил настоящая Конвенция может не распространяться на:</w:t>
      </w:r>
    </w:p>
    <w:p w14:paraId="063C6078" w14:textId="77777777" w:rsidR="00000000" w:rsidRDefault="005E51C2">
      <w:pPr>
        <w:pStyle w:val="ConsPlusNormal"/>
        <w:widowControl/>
        <w:ind w:firstLine="540"/>
        <w:jc w:val="both"/>
      </w:pPr>
      <w:r>
        <w:t>a) работу домашней прислуги в частных домах;</w:t>
      </w:r>
    </w:p>
    <w:p w14:paraId="554D90DE" w14:textId="77777777" w:rsidR="00000000" w:rsidRDefault="005E51C2">
      <w:pPr>
        <w:pStyle w:val="ConsPlusNormal"/>
        <w:widowControl/>
        <w:ind w:firstLine="540"/>
        <w:jc w:val="both"/>
      </w:pPr>
      <w:r>
        <w:t>b) работы, которые не считаются вредными, наносящими ущерб и</w:t>
      </w:r>
      <w:r>
        <w:t>ли опасными для детей или подростков на семейных предприятиях, на которых заняты лишь родители и их дети или опекаемые ими лица.</w:t>
      </w:r>
    </w:p>
    <w:p w14:paraId="1BBB741C" w14:textId="77777777" w:rsidR="00000000" w:rsidRDefault="005E51C2">
      <w:pPr>
        <w:pStyle w:val="ConsPlusNormal"/>
        <w:widowControl/>
        <w:ind w:firstLine="0"/>
      </w:pPr>
    </w:p>
    <w:p w14:paraId="01621963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2B749BD2" w14:textId="77777777" w:rsidR="00000000" w:rsidRDefault="005E51C2">
      <w:pPr>
        <w:pStyle w:val="ConsPlusNormal"/>
        <w:widowControl/>
        <w:ind w:firstLine="0"/>
      </w:pPr>
    </w:p>
    <w:p w14:paraId="338A8B40" w14:textId="77777777" w:rsidR="00000000" w:rsidRDefault="005E51C2">
      <w:pPr>
        <w:pStyle w:val="ConsPlusNormal"/>
        <w:widowControl/>
        <w:ind w:firstLine="540"/>
        <w:jc w:val="both"/>
      </w:pPr>
      <w:r>
        <w:t>1. Дети в возрасте до четырнадцати лет, которые могут использоваться на работе в течение полного или неполного рабоч</w:t>
      </w:r>
      <w:r>
        <w:t>его дня, и дети старше четырнадцати лет, которые все еще обязаны посещать школу в течение всех установленных часов, не используются на работах в ночное время в течение периода продолжительностью по крайней мере в четырнадцать последовательных часов, включа</w:t>
      </w:r>
      <w:r>
        <w:t>я перерыв между восемью часами вечера и восемью часами утра.</w:t>
      </w:r>
    </w:p>
    <w:p w14:paraId="650CF1EC" w14:textId="77777777" w:rsidR="00000000" w:rsidRDefault="005E51C2">
      <w:pPr>
        <w:pStyle w:val="ConsPlusNormal"/>
        <w:widowControl/>
        <w:ind w:firstLine="540"/>
        <w:jc w:val="both"/>
      </w:pPr>
      <w:r>
        <w:t>2. Однако на основании национальных законов или правил там, где этого требуют местные условия, может быть введен другой перерыв продолжительностью в двенадцать часов, начало которого устанавливае</w:t>
      </w:r>
      <w:r>
        <w:t>тся не позднее чем с восьми тридцати вечера, а окончание - не раньше чем в шесть часов утра.</w:t>
      </w:r>
    </w:p>
    <w:p w14:paraId="3CA9E0DC" w14:textId="77777777" w:rsidR="00000000" w:rsidRDefault="005E51C2">
      <w:pPr>
        <w:pStyle w:val="ConsPlusNormal"/>
        <w:widowControl/>
        <w:ind w:firstLine="0"/>
      </w:pPr>
    </w:p>
    <w:p w14:paraId="5C242C4A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72C400F3" w14:textId="77777777" w:rsidR="00000000" w:rsidRDefault="005E51C2">
      <w:pPr>
        <w:pStyle w:val="ConsPlusNormal"/>
        <w:widowControl/>
        <w:ind w:firstLine="0"/>
      </w:pPr>
    </w:p>
    <w:p w14:paraId="646563F6" w14:textId="77777777" w:rsidR="00000000" w:rsidRDefault="005E51C2">
      <w:pPr>
        <w:pStyle w:val="ConsPlusNormal"/>
        <w:widowControl/>
        <w:ind w:firstLine="540"/>
        <w:jc w:val="both"/>
      </w:pPr>
      <w:r>
        <w:t>1. Дети старше четырнадцати лет, которые больше не обязаны посещать школу в течение всех установленных часов, и подростки в возрасте до восемнадцати лет</w:t>
      </w:r>
      <w:r>
        <w:t xml:space="preserve"> не используются на работах в ночное время в течение периода продолжительностью по крайней мере в двенадцать последовательных часов, включая перерыв между десятью часами вечера и шестью часами утра.</w:t>
      </w:r>
    </w:p>
    <w:p w14:paraId="20B8AD9C" w14:textId="77777777" w:rsidR="00000000" w:rsidRDefault="005E51C2">
      <w:pPr>
        <w:pStyle w:val="ConsPlusNormal"/>
        <w:widowControl/>
        <w:ind w:firstLine="540"/>
        <w:jc w:val="both"/>
      </w:pPr>
      <w:r>
        <w:t xml:space="preserve">2. Однако при наличии особых обстоятельств, отражающихся </w:t>
      </w:r>
      <w:r>
        <w:t xml:space="preserve">на определенной отрасли деятельности или определенном районе, компетентные власти могут после проведения консультаций с заинтересованными организациями предпринимателей и трудящихся установить в </w:t>
      </w:r>
      <w:r>
        <w:lastRenderedPageBreak/>
        <w:t>отношении детей и подростков, занятых в этой отрасли деятельн</w:t>
      </w:r>
      <w:r>
        <w:t>ости или районе, перерыв между одиннадцатью часами вечера и семью часами утра вместо перерыва между десятью часами вечера и шестью часами утра.</w:t>
      </w:r>
    </w:p>
    <w:p w14:paraId="67E8F9F5" w14:textId="77777777" w:rsidR="00000000" w:rsidRDefault="005E51C2">
      <w:pPr>
        <w:pStyle w:val="ConsPlusNormal"/>
        <w:widowControl/>
        <w:ind w:firstLine="0"/>
      </w:pPr>
    </w:p>
    <w:p w14:paraId="6FCA265C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392E8904" w14:textId="77777777" w:rsidR="00000000" w:rsidRDefault="005E51C2">
      <w:pPr>
        <w:pStyle w:val="ConsPlusNormal"/>
        <w:widowControl/>
        <w:ind w:firstLine="0"/>
      </w:pPr>
    </w:p>
    <w:p w14:paraId="494B2004" w14:textId="77777777" w:rsidR="00000000" w:rsidRDefault="005E51C2">
      <w:pPr>
        <w:pStyle w:val="ConsPlusNormal"/>
        <w:widowControl/>
        <w:ind w:firstLine="540"/>
        <w:jc w:val="both"/>
      </w:pPr>
      <w:r>
        <w:t xml:space="preserve">1. В странах, где в силу климатических условий работа в дневное время особенно тяжела, ночной период </w:t>
      </w:r>
      <w:r>
        <w:t>может быть короче, чем это установлено в предыдущих статьях, при условии, что отдых компенсируется в течение дня.</w:t>
      </w:r>
    </w:p>
    <w:p w14:paraId="621810D1" w14:textId="77777777" w:rsidR="00000000" w:rsidRDefault="005E51C2">
      <w:pPr>
        <w:pStyle w:val="ConsPlusNormal"/>
        <w:widowControl/>
        <w:ind w:firstLine="540"/>
        <w:jc w:val="both"/>
      </w:pPr>
      <w:r>
        <w:t>2. Запрещение ночного труда может быть временно отменено правительством в отношении подростков в возрасте шестнадцати лет и старше в случае во</w:t>
      </w:r>
      <w:r>
        <w:t>зникновения чрезвычайных обстоятельств, когда этого требуют общественные интересы.</w:t>
      </w:r>
    </w:p>
    <w:p w14:paraId="504A1A2F" w14:textId="77777777" w:rsidR="00000000" w:rsidRDefault="005E51C2">
      <w:pPr>
        <w:pStyle w:val="ConsPlusNormal"/>
        <w:widowControl/>
        <w:ind w:firstLine="540"/>
        <w:jc w:val="both"/>
      </w:pPr>
      <w:r>
        <w:t>3. Национальные законы или правила могут предоставить соответствующей власти полномочия на выдачу временных индивидуальных разрешений для предоставления возможности подростк</w:t>
      </w:r>
      <w:r>
        <w:t>ам в возрасте шестнадцати лет и старше работать в ночное время, когда этого требует особая необходимость осуществления профессионального обучения, причем период отдыха должен быть не менее одиннадцати последовательных часов в сутки.</w:t>
      </w:r>
    </w:p>
    <w:p w14:paraId="45DB6B5E" w14:textId="77777777" w:rsidR="00000000" w:rsidRDefault="005E51C2">
      <w:pPr>
        <w:pStyle w:val="ConsPlusNormal"/>
        <w:widowControl/>
        <w:ind w:firstLine="0"/>
      </w:pPr>
    </w:p>
    <w:p w14:paraId="0DB2DD61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21E378C1" w14:textId="77777777" w:rsidR="00000000" w:rsidRDefault="005E51C2">
      <w:pPr>
        <w:pStyle w:val="ConsPlusNormal"/>
        <w:widowControl/>
        <w:ind w:firstLine="0"/>
      </w:pPr>
    </w:p>
    <w:p w14:paraId="2E9C4587" w14:textId="77777777" w:rsidR="00000000" w:rsidRDefault="005E51C2">
      <w:pPr>
        <w:pStyle w:val="ConsPlusNormal"/>
        <w:widowControl/>
        <w:ind w:firstLine="540"/>
        <w:jc w:val="both"/>
      </w:pPr>
      <w:r>
        <w:t>1. Национальные законы или правила могут уполномочивать соответствующую власть на выдачу индивидуальных разрешений для предоставления детям и подросткам в возрасте до восемнадцати лет возможности выступать в ночное время в качестве актеров в публичных пред</w:t>
      </w:r>
      <w:r>
        <w:t>ставлениях или участвовать в ночное время в качестве актеров в кинематографических съемках.</w:t>
      </w:r>
    </w:p>
    <w:p w14:paraId="3C241579" w14:textId="77777777" w:rsidR="00000000" w:rsidRDefault="005E51C2">
      <w:pPr>
        <w:pStyle w:val="ConsPlusNormal"/>
        <w:widowControl/>
        <w:ind w:firstLine="540"/>
        <w:jc w:val="both"/>
      </w:pPr>
      <w:r>
        <w:t>2. Минимальный возраст для выдачи подобных разрешений устанавливается национальными законами или правилами.</w:t>
      </w:r>
    </w:p>
    <w:p w14:paraId="4F589D18" w14:textId="77777777" w:rsidR="00000000" w:rsidRDefault="005E51C2">
      <w:pPr>
        <w:pStyle w:val="ConsPlusNormal"/>
        <w:widowControl/>
        <w:ind w:firstLine="540"/>
        <w:jc w:val="both"/>
      </w:pPr>
      <w:r>
        <w:t>3. Подобные разрешения не предоставляются в тех случаях,</w:t>
      </w:r>
      <w:r>
        <w:t xml:space="preserve"> когда в силу характера представления или обстоятельств, в которых оно протекает, или характера кинематографической съемки или условий, в которых она совершается, участие в представлении или в кинематографической съемке может быть опасно для жизни, здоровь</w:t>
      </w:r>
      <w:r>
        <w:t>я или нравственности ребенка или подростка.</w:t>
      </w:r>
    </w:p>
    <w:p w14:paraId="158F8F44" w14:textId="77777777" w:rsidR="00000000" w:rsidRDefault="005E51C2">
      <w:pPr>
        <w:pStyle w:val="ConsPlusNormal"/>
        <w:widowControl/>
        <w:ind w:firstLine="540"/>
        <w:jc w:val="both"/>
      </w:pPr>
      <w:r>
        <w:t>4. При выдаче разрешений действуют следующие условия:</w:t>
      </w:r>
    </w:p>
    <w:p w14:paraId="3F77EC9C" w14:textId="77777777" w:rsidR="00000000" w:rsidRDefault="005E51C2">
      <w:pPr>
        <w:pStyle w:val="ConsPlusNormal"/>
        <w:widowControl/>
        <w:ind w:firstLine="540"/>
        <w:jc w:val="both"/>
      </w:pPr>
      <w:r>
        <w:t>a) работа не продолжается после полуночи;</w:t>
      </w:r>
    </w:p>
    <w:p w14:paraId="76BCEC64" w14:textId="77777777" w:rsidR="00000000" w:rsidRDefault="005E51C2">
      <w:pPr>
        <w:pStyle w:val="ConsPlusNormal"/>
        <w:widowControl/>
        <w:ind w:firstLine="540"/>
        <w:jc w:val="both"/>
      </w:pPr>
      <w:r>
        <w:t>b) устанавливаются строгие гарантии для защиты здоровья и нравственности ребенка или подростка, для обеспечения хоро</w:t>
      </w:r>
      <w:r>
        <w:t>шего обращения с ними и во избежание нарушения нормального хода их учебы;</w:t>
      </w:r>
    </w:p>
    <w:p w14:paraId="48C5C2B8" w14:textId="77777777" w:rsidR="00000000" w:rsidRDefault="005E51C2">
      <w:pPr>
        <w:pStyle w:val="ConsPlusNormal"/>
        <w:widowControl/>
        <w:ind w:firstLine="540"/>
        <w:jc w:val="both"/>
      </w:pPr>
      <w:r>
        <w:t>c) ребенку или подростку предоставляется период отдыха продолжительностью по крайней мере в четырнадцать последовательных часов.</w:t>
      </w:r>
    </w:p>
    <w:p w14:paraId="65CBF990" w14:textId="77777777" w:rsidR="00000000" w:rsidRDefault="005E51C2">
      <w:pPr>
        <w:pStyle w:val="ConsPlusNormal"/>
        <w:widowControl/>
        <w:ind w:firstLine="0"/>
      </w:pPr>
    </w:p>
    <w:p w14:paraId="5D31F8A8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611D1BB9" w14:textId="77777777" w:rsidR="00000000" w:rsidRDefault="005E51C2">
      <w:pPr>
        <w:pStyle w:val="ConsPlusNormal"/>
        <w:widowControl/>
        <w:ind w:firstLine="0"/>
      </w:pPr>
    </w:p>
    <w:p w14:paraId="34BD681E" w14:textId="77777777" w:rsidR="00000000" w:rsidRDefault="005E51C2">
      <w:pPr>
        <w:pStyle w:val="ConsPlusNormal"/>
        <w:widowControl/>
        <w:ind w:firstLine="540"/>
        <w:jc w:val="both"/>
      </w:pPr>
      <w:r>
        <w:t xml:space="preserve">1. Для обеспечения должного осуществления </w:t>
      </w:r>
      <w:r>
        <w:t>положений настоящей Конвенции национальные законы или правила должны:</w:t>
      </w:r>
    </w:p>
    <w:p w14:paraId="61500D8E" w14:textId="77777777" w:rsidR="00000000" w:rsidRDefault="005E51C2">
      <w:pPr>
        <w:pStyle w:val="ConsPlusNormal"/>
        <w:widowControl/>
        <w:ind w:firstLine="540"/>
        <w:jc w:val="both"/>
      </w:pPr>
      <w:r>
        <w:t>a) предусматривать создание системы общественного контроля и наблюдения, необходимой для удовлетворения определенных нужд в различных отраслях деятельности, на которые распространяется К</w:t>
      </w:r>
      <w:r>
        <w:t>онвенция;</w:t>
      </w:r>
    </w:p>
    <w:p w14:paraId="5724E570" w14:textId="77777777" w:rsidR="00000000" w:rsidRDefault="005E51C2">
      <w:pPr>
        <w:pStyle w:val="ConsPlusNormal"/>
        <w:widowControl/>
        <w:ind w:firstLine="540"/>
        <w:jc w:val="both"/>
      </w:pPr>
      <w:r>
        <w:t>b) требовать от каждого предпринимателя ведения регистрационной книги или заполнения имеющихся официальных формуляров с указанием имен и даты рождения всех лиц в возрасте до восемнадцати лет, используемых им на работе, и с указанием продолжительн</w:t>
      </w:r>
      <w:r>
        <w:t>ости их рабочего времени; в тех случаях, когда дети и подростки работают на улице или в общественных местах, в регистрационной книге или в формулярах указывается продолжительность их рабочего времени, установленная при заключении контракта о найме на работ</w:t>
      </w:r>
      <w:r>
        <w:t>у;</w:t>
      </w:r>
    </w:p>
    <w:p w14:paraId="3D82E642" w14:textId="77777777" w:rsidR="00000000" w:rsidRDefault="005E51C2">
      <w:pPr>
        <w:pStyle w:val="ConsPlusNormal"/>
        <w:widowControl/>
        <w:ind w:firstLine="540"/>
        <w:jc w:val="both"/>
      </w:pPr>
      <w:r>
        <w:t>c) устанавливать соответствующие меры для обеспечения наблюдения за лицами в возрасте до восемнадцати лет, занятыми согласно решению предпринимателя или своему собственному решению на работах на улице или в общественных местах, а также для обеспечения у</w:t>
      </w:r>
      <w:r>
        <w:t>становления их личности;</w:t>
      </w:r>
    </w:p>
    <w:p w14:paraId="61C85362" w14:textId="77777777" w:rsidR="00000000" w:rsidRDefault="005E51C2">
      <w:pPr>
        <w:pStyle w:val="ConsPlusNormal"/>
        <w:widowControl/>
        <w:ind w:firstLine="540"/>
        <w:jc w:val="both"/>
      </w:pPr>
      <w:r>
        <w:t>d) устанавливать меры наказания, применяемые к предпринимателям или другим ответственным взрослым лицам за нарушение таких законов или правил.</w:t>
      </w:r>
    </w:p>
    <w:p w14:paraId="5D33B589" w14:textId="77777777" w:rsidR="00000000" w:rsidRDefault="005E51C2">
      <w:pPr>
        <w:pStyle w:val="ConsPlusNormal"/>
        <w:widowControl/>
        <w:ind w:firstLine="540"/>
        <w:jc w:val="both"/>
      </w:pPr>
      <w:r>
        <w:t>2. Ежегодные доклады, представляемые согласно статье 22 Устава Международной Организации</w:t>
      </w:r>
      <w:r>
        <w:t xml:space="preserve"> Труда, должны содержать полную информацию относительно всех законов и правил, в силу которых осуществляются положения настоящей Конвенции и, в частности, относительно:</w:t>
      </w:r>
    </w:p>
    <w:p w14:paraId="23C827EE" w14:textId="77777777" w:rsidR="00000000" w:rsidRDefault="005E51C2">
      <w:pPr>
        <w:pStyle w:val="ConsPlusNormal"/>
        <w:widowControl/>
        <w:ind w:firstLine="540"/>
        <w:jc w:val="both"/>
      </w:pPr>
      <w:r>
        <w:lastRenderedPageBreak/>
        <w:t xml:space="preserve">a) любого перерыва, который может быть введен вместо перерыва, установленного в пункте </w:t>
      </w:r>
      <w:r>
        <w:t>1 статьи 2, в осуществление положений пункта 2 этой статьи;</w:t>
      </w:r>
    </w:p>
    <w:p w14:paraId="50B0A329" w14:textId="77777777" w:rsidR="00000000" w:rsidRDefault="005E51C2">
      <w:pPr>
        <w:pStyle w:val="ConsPlusNormal"/>
        <w:widowControl/>
        <w:ind w:firstLine="540"/>
        <w:jc w:val="both"/>
      </w:pPr>
      <w:r>
        <w:t>b) степени использования положений пункта 2 статьи 3;</w:t>
      </w:r>
    </w:p>
    <w:p w14:paraId="23704399" w14:textId="77777777" w:rsidR="00000000" w:rsidRDefault="005E51C2">
      <w:pPr>
        <w:pStyle w:val="ConsPlusNormal"/>
        <w:widowControl/>
        <w:ind w:firstLine="540"/>
        <w:jc w:val="both"/>
      </w:pPr>
      <w:r>
        <w:t>c) властей, уполномоченных выдавать индивидуальные разрешения для осуществления положений пункта 1 статьи 5 и в отношении минимального возраст</w:t>
      </w:r>
      <w:r>
        <w:t>а, установленного для выдачи разрешений в соответствии с положениями пункта 2 упомянутой статьи.</w:t>
      </w:r>
    </w:p>
    <w:p w14:paraId="24DE070C" w14:textId="77777777" w:rsidR="00000000" w:rsidRDefault="005E51C2">
      <w:pPr>
        <w:pStyle w:val="ConsPlusNormal"/>
        <w:widowControl/>
        <w:ind w:firstLine="0"/>
      </w:pPr>
    </w:p>
    <w:p w14:paraId="74C10F41" w14:textId="77777777" w:rsidR="00000000" w:rsidRDefault="005E51C2">
      <w:pPr>
        <w:pStyle w:val="ConsPlusNormal"/>
        <w:widowControl/>
        <w:ind w:firstLine="0"/>
        <w:jc w:val="center"/>
        <w:outlineLvl w:val="0"/>
      </w:pPr>
      <w:r>
        <w:t>Часть II. СПЕЦИАЛЬНЫЕ ПОСТАНОВЛЕНИЯ, ОТНОСЯЩИЕСЯ</w:t>
      </w:r>
    </w:p>
    <w:p w14:paraId="2D731DC9" w14:textId="77777777" w:rsidR="00000000" w:rsidRDefault="005E51C2">
      <w:pPr>
        <w:pStyle w:val="ConsPlusNormal"/>
        <w:widowControl/>
        <w:ind w:firstLine="0"/>
        <w:jc w:val="center"/>
      </w:pPr>
      <w:r>
        <w:t>К ОТДЕЛЬНЫМ СТРАНАМ</w:t>
      </w:r>
    </w:p>
    <w:p w14:paraId="344A7486" w14:textId="77777777" w:rsidR="00000000" w:rsidRDefault="005E51C2">
      <w:pPr>
        <w:pStyle w:val="ConsPlusNormal"/>
        <w:widowControl/>
        <w:ind w:firstLine="0"/>
      </w:pPr>
    </w:p>
    <w:p w14:paraId="2764FD9E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68624E11" w14:textId="77777777" w:rsidR="00000000" w:rsidRDefault="005E51C2">
      <w:pPr>
        <w:pStyle w:val="ConsPlusNormal"/>
        <w:widowControl/>
        <w:ind w:firstLine="0"/>
      </w:pPr>
    </w:p>
    <w:p w14:paraId="1E59E0CF" w14:textId="77777777" w:rsidR="00000000" w:rsidRDefault="005E51C2">
      <w:pPr>
        <w:pStyle w:val="ConsPlusNormal"/>
        <w:widowControl/>
        <w:ind w:firstLine="540"/>
        <w:jc w:val="both"/>
      </w:pPr>
      <w:r>
        <w:t>1. Любой член Организации, который до даты принятия законов или правил, разрешающих ратификацию настоящей Конвенции, не имел законов или правил, ограничивающих ночной труд детей и подростков на непромышленных работах, может посредством декларации, приложен</w:t>
      </w:r>
      <w:r>
        <w:t>ной к документу о ратификации, вместо предельного возраста, установленного статьей 3, установить предельный возраст ниже восемнадцати лет, но ни в коем случае не ниже шестнадцати лет.</w:t>
      </w:r>
    </w:p>
    <w:p w14:paraId="7912179F" w14:textId="77777777" w:rsidR="00000000" w:rsidRDefault="005E51C2">
      <w:pPr>
        <w:pStyle w:val="ConsPlusNormal"/>
        <w:widowControl/>
        <w:ind w:firstLine="540"/>
        <w:jc w:val="both"/>
      </w:pPr>
      <w:r>
        <w:t>2. Любой член Организации, сделавший такую декларацию, может в любое вре</w:t>
      </w:r>
      <w:r>
        <w:t>мя отменить ее посредством последующей декларации.</w:t>
      </w:r>
    </w:p>
    <w:p w14:paraId="46213854" w14:textId="77777777" w:rsidR="00000000" w:rsidRDefault="005E51C2">
      <w:pPr>
        <w:pStyle w:val="ConsPlusNormal"/>
        <w:widowControl/>
        <w:ind w:firstLine="540"/>
        <w:jc w:val="both"/>
      </w:pPr>
      <w:r>
        <w:t>3. Каждый член Организации, в отношении которого действует декларация, сделанная на основании пункта 1 настоящей статьи, должен ежегодно в своем годовом докладе о применении настоящей Конвенции указывать н</w:t>
      </w:r>
      <w:r>
        <w:t>а прогресс, достигнутый в деле полного применения положений Конвенции.</w:t>
      </w:r>
    </w:p>
    <w:p w14:paraId="037ADB3E" w14:textId="77777777" w:rsidR="00000000" w:rsidRDefault="005E51C2">
      <w:pPr>
        <w:pStyle w:val="ConsPlusNormal"/>
        <w:widowControl/>
        <w:ind w:firstLine="0"/>
      </w:pPr>
    </w:p>
    <w:p w14:paraId="1B397C25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075C47C6" w14:textId="77777777" w:rsidR="00000000" w:rsidRDefault="005E51C2">
      <w:pPr>
        <w:pStyle w:val="ConsPlusNormal"/>
        <w:widowControl/>
        <w:ind w:firstLine="0"/>
      </w:pPr>
    </w:p>
    <w:p w14:paraId="7A3A3079" w14:textId="77777777" w:rsidR="00000000" w:rsidRDefault="005E51C2">
      <w:pPr>
        <w:pStyle w:val="ConsPlusNormal"/>
        <w:widowControl/>
        <w:ind w:firstLine="540"/>
        <w:jc w:val="both"/>
      </w:pPr>
      <w:r>
        <w:t>1. Положения части I настоящей Конвенции распространяются на Индию с изменениями, изложенными в данной статье:</w:t>
      </w:r>
    </w:p>
    <w:p w14:paraId="25627EFB" w14:textId="77777777" w:rsidR="00000000" w:rsidRDefault="005E51C2">
      <w:pPr>
        <w:pStyle w:val="ConsPlusNormal"/>
        <w:widowControl/>
        <w:ind w:firstLine="540"/>
        <w:jc w:val="both"/>
      </w:pPr>
      <w:r>
        <w:t>a) указанные положения распространяются на все территории, в от</w:t>
      </w:r>
      <w:r>
        <w:t>ношении которых индийский Законодательный орган компетентен их применять;</w:t>
      </w:r>
    </w:p>
    <w:p w14:paraId="4EAE21C0" w14:textId="77777777" w:rsidR="00000000" w:rsidRDefault="005E51C2">
      <w:pPr>
        <w:pStyle w:val="ConsPlusNormal"/>
        <w:widowControl/>
        <w:ind w:firstLine="540"/>
        <w:jc w:val="both"/>
      </w:pPr>
      <w:r>
        <w:t>b) компетентные власти могут изъять из действия настоящей Конвенции детей и подростков, используемых на предприятиях, на которых работает менее двадцати человек;</w:t>
      </w:r>
    </w:p>
    <w:p w14:paraId="09518FEE" w14:textId="77777777" w:rsidR="00000000" w:rsidRDefault="005E51C2">
      <w:pPr>
        <w:pStyle w:val="ConsPlusNormal"/>
        <w:widowControl/>
        <w:ind w:firstLine="540"/>
        <w:jc w:val="both"/>
      </w:pPr>
      <w:r>
        <w:t>c) статья 2 Конвенци</w:t>
      </w:r>
      <w:r>
        <w:t>и распространяется на детей, не достигших двенадцати лет, которые могут использоваться на работе в течение полного или неполного рабочего дня, и на детей старше двенадцати лет, обязанных посещать школу в течение всех установленных часов;</w:t>
      </w:r>
    </w:p>
    <w:p w14:paraId="190B5463" w14:textId="77777777" w:rsidR="00000000" w:rsidRDefault="005E51C2">
      <w:pPr>
        <w:pStyle w:val="ConsPlusNormal"/>
        <w:widowControl/>
        <w:ind w:firstLine="540"/>
        <w:jc w:val="both"/>
      </w:pPr>
      <w:r>
        <w:t>d) статья 3 Конвен</w:t>
      </w:r>
      <w:r>
        <w:t>ции распространяется на детей старше двенадцати лет, которые не обязаны посещать школу в течение всех установленных часов, и на подростков в возрасте до пятнадцати лет;</w:t>
      </w:r>
    </w:p>
    <w:p w14:paraId="62B112E9" w14:textId="77777777" w:rsidR="00000000" w:rsidRDefault="005E51C2">
      <w:pPr>
        <w:pStyle w:val="ConsPlusNormal"/>
        <w:widowControl/>
        <w:ind w:firstLine="540"/>
        <w:jc w:val="both"/>
      </w:pPr>
      <w:r>
        <w:t xml:space="preserve">e) исключения, установленные пунктами 2 и 3 статьи 4, распространяются на подростков в </w:t>
      </w:r>
      <w:r>
        <w:t>возрасте четырнадцати лет и старше;</w:t>
      </w:r>
    </w:p>
    <w:p w14:paraId="3E2F5048" w14:textId="77777777" w:rsidR="00000000" w:rsidRDefault="005E51C2">
      <w:pPr>
        <w:pStyle w:val="ConsPlusNormal"/>
        <w:widowControl/>
        <w:ind w:firstLine="540"/>
        <w:jc w:val="both"/>
      </w:pPr>
      <w:r>
        <w:t>f) статья 5 распространяется на детей и подростков в возрасте до пятнадцати лет.</w:t>
      </w:r>
    </w:p>
    <w:p w14:paraId="3827B99E" w14:textId="77777777" w:rsidR="00000000" w:rsidRDefault="005E51C2">
      <w:pPr>
        <w:pStyle w:val="ConsPlusNormal"/>
        <w:widowControl/>
        <w:ind w:firstLine="540"/>
        <w:jc w:val="both"/>
      </w:pPr>
      <w:r>
        <w:t>2. Положения пункта 1 настоящей статьи могут быть изменены путем следующей процедуры:</w:t>
      </w:r>
    </w:p>
    <w:p w14:paraId="6708A59B" w14:textId="77777777" w:rsidR="00000000" w:rsidRDefault="005E51C2">
      <w:pPr>
        <w:pStyle w:val="ConsPlusNormal"/>
        <w:widowControl/>
        <w:ind w:firstLine="540"/>
        <w:jc w:val="both"/>
      </w:pPr>
      <w:r>
        <w:t>a) Международная Конференция Труда может на любой сво</w:t>
      </w:r>
      <w:r>
        <w:t>ей сессии, на которой данный вопрос будет включен в повестку дня, принять большинством в две трети голосов проекты поправок к пункту 1 настоящей статьи;</w:t>
      </w:r>
    </w:p>
    <w:p w14:paraId="51C628E3" w14:textId="77777777" w:rsidR="00000000" w:rsidRDefault="005E51C2">
      <w:pPr>
        <w:pStyle w:val="ConsPlusNormal"/>
        <w:widowControl/>
        <w:ind w:firstLine="540"/>
        <w:jc w:val="both"/>
      </w:pPr>
      <w:r>
        <w:t>b) любой такой проект поправки должен быть в течение одного года или, в случае исключительных обстоятел</w:t>
      </w:r>
      <w:r>
        <w:t>ьств, в течение восемнадцати месяцев с момента закрытия сессии Конференции представлен в Индии власти или властям, в компетенцию которых входит этот вопрос, для оформления его в качестве закона или для принятия мер другого порядка;</w:t>
      </w:r>
    </w:p>
    <w:p w14:paraId="3A1B76CA" w14:textId="77777777" w:rsidR="00000000" w:rsidRDefault="005E51C2">
      <w:pPr>
        <w:pStyle w:val="ConsPlusNormal"/>
        <w:widowControl/>
        <w:ind w:firstLine="540"/>
        <w:jc w:val="both"/>
      </w:pPr>
      <w:r>
        <w:t>c) если согласие такой к</w:t>
      </w:r>
      <w:r>
        <w:t>омпетентной власти или властей будет получено, Индия направит официальный документ о ратификации поправки Генеральному Директору Международного Бюро Труда для регистрации;</w:t>
      </w:r>
    </w:p>
    <w:p w14:paraId="4AA8F38E" w14:textId="77777777" w:rsidR="00000000" w:rsidRDefault="005E51C2">
      <w:pPr>
        <w:pStyle w:val="ConsPlusNormal"/>
        <w:widowControl/>
        <w:ind w:firstLine="540"/>
        <w:jc w:val="both"/>
      </w:pPr>
      <w:r>
        <w:t>d) любой такой проект поправки вступит в силу в качестве поправки к настоящей Конвен</w:t>
      </w:r>
      <w:r>
        <w:t>ции после ратификации его Индией.</w:t>
      </w:r>
    </w:p>
    <w:p w14:paraId="4E947610" w14:textId="77777777" w:rsidR="00000000" w:rsidRDefault="005E51C2">
      <w:pPr>
        <w:pStyle w:val="ConsPlusNormal"/>
        <w:widowControl/>
        <w:ind w:firstLine="0"/>
      </w:pPr>
    </w:p>
    <w:p w14:paraId="308217BC" w14:textId="77777777" w:rsidR="00000000" w:rsidRDefault="005E51C2">
      <w:pPr>
        <w:pStyle w:val="ConsPlusNormal"/>
        <w:widowControl/>
        <w:ind w:firstLine="0"/>
        <w:jc w:val="center"/>
        <w:outlineLvl w:val="0"/>
      </w:pPr>
      <w:r>
        <w:t>Часть III. ЗАКЛЮЧИТЕЛЬНЫЕ СТАТЬИ</w:t>
      </w:r>
    </w:p>
    <w:p w14:paraId="09D54B8F" w14:textId="77777777" w:rsidR="00000000" w:rsidRDefault="005E51C2">
      <w:pPr>
        <w:pStyle w:val="ConsPlusNormal"/>
        <w:widowControl/>
        <w:ind w:firstLine="0"/>
      </w:pPr>
    </w:p>
    <w:p w14:paraId="56C072A2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2FFA87D8" w14:textId="77777777" w:rsidR="00000000" w:rsidRDefault="005E51C2">
      <w:pPr>
        <w:pStyle w:val="ConsPlusNormal"/>
        <w:widowControl/>
        <w:ind w:firstLine="0"/>
      </w:pPr>
    </w:p>
    <w:p w14:paraId="393A3EE3" w14:textId="77777777" w:rsidR="00000000" w:rsidRDefault="005E51C2">
      <w:pPr>
        <w:pStyle w:val="ConsPlusNormal"/>
        <w:widowControl/>
        <w:ind w:firstLine="540"/>
        <w:jc w:val="both"/>
      </w:pPr>
      <w:r>
        <w:t>Ничто в настоящей Конвенции не будет затрагивать никакой закон, решение судебного органа, обычай или соглашение между предпринимателями и трудящимися, обеспечивающие более благоприятные условия, чем те, которые предусмотрены в настоящей Конвенции.</w:t>
      </w:r>
    </w:p>
    <w:p w14:paraId="0A8B6701" w14:textId="77777777" w:rsidR="00000000" w:rsidRDefault="005E51C2">
      <w:pPr>
        <w:pStyle w:val="ConsPlusNormal"/>
        <w:widowControl/>
        <w:ind w:firstLine="0"/>
      </w:pPr>
    </w:p>
    <w:p w14:paraId="20FB515B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lastRenderedPageBreak/>
        <w:t xml:space="preserve">Статья </w:t>
      </w:r>
      <w:r>
        <w:t>10</w:t>
      </w:r>
    </w:p>
    <w:p w14:paraId="646CC82E" w14:textId="77777777" w:rsidR="00000000" w:rsidRDefault="005E51C2">
      <w:pPr>
        <w:pStyle w:val="ConsPlusNormal"/>
        <w:widowControl/>
        <w:ind w:firstLine="0"/>
      </w:pPr>
    </w:p>
    <w:p w14:paraId="3C48686C" w14:textId="77777777" w:rsidR="00000000" w:rsidRDefault="005E51C2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будут направляться Генеральному Директору Международного Бюро Труда для регистрации.</w:t>
      </w:r>
    </w:p>
    <w:p w14:paraId="40DADDA9" w14:textId="77777777" w:rsidR="00000000" w:rsidRDefault="005E51C2">
      <w:pPr>
        <w:pStyle w:val="ConsPlusNormal"/>
        <w:widowControl/>
        <w:ind w:firstLine="0"/>
      </w:pPr>
    </w:p>
    <w:p w14:paraId="277681D9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11</w:t>
      </w:r>
    </w:p>
    <w:p w14:paraId="0860396D" w14:textId="77777777" w:rsidR="00000000" w:rsidRDefault="005E51C2">
      <w:pPr>
        <w:pStyle w:val="ConsPlusNormal"/>
        <w:widowControl/>
        <w:ind w:firstLine="0"/>
      </w:pPr>
    </w:p>
    <w:p w14:paraId="6E87CB09" w14:textId="77777777" w:rsidR="00000000" w:rsidRDefault="005E51C2">
      <w:pPr>
        <w:pStyle w:val="ConsPlusNormal"/>
        <w:widowControl/>
        <w:ind w:firstLine="540"/>
        <w:jc w:val="both"/>
      </w:pPr>
      <w:r>
        <w:t>1. Настоящая Конвенция будет связывать только тех членов Международной Организации Труда, чьи докум</w:t>
      </w:r>
      <w:r>
        <w:t>енты о ратификации будут зарегистрированы Генеральным Директором.</w:t>
      </w:r>
    </w:p>
    <w:p w14:paraId="6A84FA33" w14:textId="77777777" w:rsidR="00000000" w:rsidRDefault="005E51C2">
      <w:pPr>
        <w:pStyle w:val="ConsPlusNormal"/>
        <w:widowControl/>
        <w:ind w:firstLine="540"/>
        <w:jc w:val="both"/>
      </w:pPr>
      <w:r>
        <w:t>2. Она вступит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14:paraId="0A7F5FF4" w14:textId="77777777" w:rsidR="00000000" w:rsidRDefault="005E51C2">
      <w:pPr>
        <w:pStyle w:val="ConsPlusNormal"/>
        <w:widowControl/>
        <w:ind w:firstLine="540"/>
        <w:jc w:val="both"/>
      </w:pPr>
      <w:r>
        <w:t xml:space="preserve">3. Впоследствии настоящая Конвенция будет </w:t>
      </w:r>
      <w:r>
        <w:t>вступать в силу в отношении каждого члена Организации через двенадцать месяцев после даты регистрации его документа о ратификации.</w:t>
      </w:r>
    </w:p>
    <w:p w14:paraId="5390DCEB" w14:textId="77777777" w:rsidR="00000000" w:rsidRDefault="005E51C2">
      <w:pPr>
        <w:pStyle w:val="ConsPlusNormal"/>
        <w:widowControl/>
        <w:ind w:firstLine="0"/>
      </w:pPr>
    </w:p>
    <w:p w14:paraId="777815EF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12</w:t>
      </w:r>
    </w:p>
    <w:p w14:paraId="54EE679C" w14:textId="77777777" w:rsidR="00000000" w:rsidRDefault="005E51C2">
      <w:pPr>
        <w:pStyle w:val="ConsPlusNormal"/>
        <w:widowControl/>
        <w:ind w:firstLine="0"/>
      </w:pPr>
    </w:p>
    <w:p w14:paraId="5909BA31" w14:textId="77777777" w:rsidR="00000000" w:rsidRDefault="005E51C2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</w:t>
      </w:r>
      <w:r>
        <w:t>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вступит в силу через год после регистрации акта о денонсации.</w:t>
      </w:r>
    </w:p>
    <w:p w14:paraId="6538C091" w14:textId="77777777" w:rsidR="00000000" w:rsidRDefault="005E51C2">
      <w:pPr>
        <w:pStyle w:val="ConsPlusNormal"/>
        <w:widowControl/>
        <w:ind w:firstLine="540"/>
        <w:jc w:val="both"/>
      </w:pPr>
      <w:r>
        <w:t>2. Каж</w:t>
      </w:r>
      <w:r>
        <w:t>дый член Организации, ратифицировавший настоящую Конвенцию, который в годичный срок после истечения упомянутого в предыдущем пункте десятилетнего периода не воспользуется правом на денонсацию, предусмотренным в настоящей статье, будет связан на следующий п</w:t>
      </w:r>
      <w:r>
        <w:t>ериод в десять лет и впоследствии сможет денонсировать настоящую Конвенцию по истечении каждого десятилетнего периода в порядке, установленном в настоящей статье.</w:t>
      </w:r>
    </w:p>
    <w:p w14:paraId="4D40618D" w14:textId="77777777" w:rsidR="00000000" w:rsidRDefault="005E51C2">
      <w:pPr>
        <w:pStyle w:val="ConsPlusNormal"/>
        <w:widowControl/>
        <w:ind w:firstLine="0"/>
      </w:pPr>
    </w:p>
    <w:p w14:paraId="39EB471F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13</w:t>
      </w:r>
    </w:p>
    <w:p w14:paraId="1214557E" w14:textId="77777777" w:rsidR="00000000" w:rsidRDefault="005E51C2">
      <w:pPr>
        <w:pStyle w:val="ConsPlusNormal"/>
        <w:widowControl/>
        <w:ind w:firstLine="0"/>
      </w:pPr>
    </w:p>
    <w:p w14:paraId="31208576" w14:textId="77777777" w:rsidR="00000000" w:rsidRDefault="005E51C2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будет извещать всех членов Межд</w:t>
      </w:r>
      <w:r>
        <w:t>ународной Организации Труда о регистрации всех документов о ратификации и денонсации, пересланных ему членами Организации.</w:t>
      </w:r>
    </w:p>
    <w:p w14:paraId="47ACCCAB" w14:textId="77777777" w:rsidR="00000000" w:rsidRDefault="005E51C2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полученного им второго документа о ратификации, Генеральный Директор обратит внимание чле</w:t>
      </w:r>
      <w:r>
        <w:t>нов Организации на дату вступления Конвенции в силу.</w:t>
      </w:r>
    </w:p>
    <w:p w14:paraId="4B349CEE" w14:textId="77777777" w:rsidR="00000000" w:rsidRDefault="005E51C2">
      <w:pPr>
        <w:pStyle w:val="ConsPlusNormal"/>
        <w:widowControl/>
        <w:ind w:firstLine="0"/>
      </w:pPr>
    </w:p>
    <w:p w14:paraId="3C752403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14</w:t>
      </w:r>
    </w:p>
    <w:p w14:paraId="74F360DA" w14:textId="77777777" w:rsidR="00000000" w:rsidRDefault="005E51C2">
      <w:pPr>
        <w:pStyle w:val="ConsPlusNormal"/>
        <w:widowControl/>
        <w:ind w:firstLine="0"/>
      </w:pPr>
    </w:p>
    <w:p w14:paraId="37D77C43" w14:textId="77777777" w:rsidR="00000000" w:rsidRDefault="005E51C2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будет направлять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</w:t>
      </w:r>
      <w:r>
        <w:t>ации и актов о денонсации, зарегистрированных им в соответствии с положениями предыдущих статей.</w:t>
      </w:r>
    </w:p>
    <w:p w14:paraId="60C6F3EC" w14:textId="77777777" w:rsidR="00000000" w:rsidRDefault="005E51C2">
      <w:pPr>
        <w:pStyle w:val="ConsPlusNormal"/>
        <w:widowControl/>
        <w:ind w:firstLine="0"/>
      </w:pPr>
    </w:p>
    <w:p w14:paraId="4B889FEB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15</w:t>
      </w:r>
    </w:p>
    <w:p w14:paraId="536BC586" w14:textId="77777777" w:rsidR="00000000" w:rsidRDefault="005E51C2">
      <w:pPr>
        <w:pStyle w:val="ConsPlusNormal"/>
        <w:widowControl/>
        <w:ind w:firstLine="0"/>
      </w:pPr>
    </w:p>
    <w:p w14:paraId="688586A2" w14:textId="77777777" w:rsidR="00000000" w:rsidRDefault="005E51C2">
      <w:pPr>
        <w:pStyle w:val="ConsPlusNormal"/>
        <w:widowControl/>
        <w:ind w:firstLine="540"/>
        <w:jc w:val="both"/>
      </w:pPr>
      <w:r>
        <w:t>По истечении каждого десятилетнего периода после вступления в силу настоящей Конвенции Административный Совет Международного Бюро Труда будет предс</w:t>
      </w:r>
      <w:r>
        <w:t>тавлять Генеральной Конференции доклад о применении настоящей Конвенции и решать, следует ли включать в повестку дня Конференции вопрос о полном или частичном пересмотре этой Конвенции.</w:t>
      </w:r>
    </w:p>
    <w:p w14:paraId="658AF6B3" w14:textId="77777777" w:rsidR="00000000" w:rsidRDefault="005E51C2">
      <w:pPr>
        <w:pStyle w:val="ConsPlusNormal"/>
        <w:widowControl/>
        <w:ind w:firstLine="0"/>
      </w:pPr>
    </w:p>
    <w:p w14:paraId="1F2728EA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16</w:t>
      </w:r>
    </w:p>
    <w:p w14:paraId="3C596476" w14:textId="77777777" w:rsidR="00000000" w:rsidRDefault="005E51C2">
      <w:pPr>
        <w:pStyle w:val="ConsPlusNormal"/>
        <w:widowControl/>
        <w:ind w:firstLine="0"/>
      </w:pPr>
    </w:p>
    <w:p w14:paraId="4C6FD956" w14:textId="77777777" w:rsidR="00000000" w:rsidRDefault="005E51C2">
      <w:pPr>
        <w:pStyle w:val="ConsPlusNormal"/>
        <w:widowControl/>
        <w:ind w:firstLine="540"/>
        <w:jc w:val="both"/>
      </w:pPr>
      <w:r>
        <w:t>1. В случае если Конференция примет новую конвенцию, полно</w:t>
      </w:r>
      <w:r>
        <w:t>стью или частично пересматривающую настоящую Конвенцию, и если в новой конвенции не предусмотрено обратное, то:</w:t>
      </w:r>
    </w:p>
    <w:p w14:paraId="79F1833E" w14:textId="77777777" w:rsidR="00000000" w:rsidRDefault="005E51C2">
      <w:pPr>
        <w:pStyle w:val="ConsPlusNormal"/>
        <w:widowControl/>
        <w:ind w:firstLine="540"/>
        <w:jc w:val="both"/>
      </w:pPr>
      <w:r>
        <w:t xml:space="preserve">a) ратификация каким-либо членом Организации новой пересмотренной конвенции повлечет за собой автоматически, независимо от положений статьи 12, </w:t>
      </w:r>
      <w:r>
        <w:t>немедленную денонсацию настоящей Конвенции при условии, что новая пересмотренная конвенция вступит в силу;</w:t>
      </w:r>
    </w:p>
    <w:p w14:paraId="4144DAE8" w14:textId="77777777" w:rsidR="00000000" w:rsidRDefault="005E51C2">
      <w:pPr>
        <w:pStyle w:val="ConsPlusNormal"/>
        <w:widowControl/>
        <w:ind w:firstLine="540"/>
        <w:jc w:val="both"/>
      </w:pPr>
      <w:r>
        <w:t>b) начиная с даты вступления в силу новой пересмотренной конвенции настоящая Конвенция будет закрыта для ратификации ее членами Организации.</w:t>
      </w:r>
    </w:p>
    <w:p w14:paraId="098EDA04" w14:textId="77777777" w:rsidR="00000000" w:rsidRDefault="005E51C2">
      <w:pPr>
        <w:pStyle w:val="ConsPlusNormal"/>
        <w:widowControl/>
        <w:ind w:firstLine="540"/>
        <w:jc w:val="both"/>
      </w:pPr>
      <w:r>
        <w:lastRenderedPageBreak/>
        <w:t>2. Насто</w:t>
      </w:r>
      <w:r>
        <w:t>ящая Конвенция остается во всяком случае в силе по форме и содержанию в отношении тех членов Организации, которые ее ратифицировали, но не ратифицировали пересмотренную конвенцию.</w:t>
      </w:r>
    </w:p>
    <w:p w14:paraId="484E75DD" w14:textId="77777777" w:rsidR="00000000" w:rsidRDefault="005E51C2">
      <w:pPr>
        <w:pStyle w:val="ConsPlusNormal"/>
        <w:widowControl/>
        <w:ind w:firstLine="0"/>
      </w:pPr>
    </w:p>
    <w:p w14:paraId="050C71C9" w14:textId="77777777" w:rsidR="00000000" w:rsidRDefault="005E51C2">
      <w:pPr>
        <w:pStyle w:val="ConsPlusNormal"/>
        <w:widowControl/>
        <w:ind w:firstLine="0"/>
        <w:jc w:val="center"/>
        <w:outlineLvl w:val="1"/>
      </w:pPr>
      <w:r>
        <w:t>Статья 17</w:t>
      </w:r>
    </w:p>
    <w:p w14:paraId="4975DEF8" w14:textId="77777777" w:rsidR="00000000" w:rsidRDefault="005E51C2">
      <w:pPr>
        <w:pStyle w:val="ConsPlusNormal"/>
        <w:widowControl/>
        <w:ind w:firstLine="0"/>
      </w:pPr>
    </w:p>
    <w:p w14:paraId="49F7BDB7" w14:textId="77777777" w:rsidR="00000000" w:rsidRDefault="005E51C2">
      <w:pPr>
        <w:pStyle w:val="ConsPlusNormal"/>
        <w:widowControl/>
        <w:ind w:firstLine="540"/>
        <w:jc w:val="both"/>
      </w:pPr>
      <w:r>
        <w:t>Французский и английский тексты настоящей Конвенции имеют одинак</w:t>
      </w:r>
      <w:r>
        <w:t>овую силу.</w:t>
      </w:r>
    </w:p>
    <w:p w14:paraId="4035E55B" w14:textId="77777777" w:rsidR="00000000" w:rsidRDefault="005E51C2">
      <w:pPr>
        <w:pStyle w:val="ConsPlusNormal"/>
        <w:widowControl/>
        <w:ind w:firstLine="0"/>
      </w:pPr>
    </w:p>
    <w:p w14:paraId="6EAC9FA9" w14:textId="77777777" w:rsidR="00000000" w:rsidRDefault="005E51C2">
      <w:pPr>
        <w:pStyle w:val="ConsPlusNormal"/>
        <w:widowControl/>
        <w:ind w:firstLine="0"/>
      </w:pPr>
    </w:p>
    <w:p w14:paraId="6F75FACC" w14:textId="77777777" w:rsidR="005E51C2" w:rsidRDefault="005E51C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5E51C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69"/>
    <w:rsid w:val="005E51C2"/>
    <w:rsid w:val="00F0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6CAA5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2114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2023-03-17T06:16:00Z</dcterms:created>
  <dcterms:modified xsi:type="dcterms:W3CDTF">2023-03-17T06:16:00Z</dcterms:modified>
</cp:coreProperties>
</file>