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CAADF5" w14:textId="77777777" w:rsidR="00000000" w:rsidRDefault="00786ED2">
      <w:pPr>
        <w:pStyle w:val="ConsPlusNormal"/>
        <w:widowControl/>
        <w:ind w:firstLine="0"/>
        <w:jc w:val="both"/>
      </w:pPr>
    </w:p>
    <w:p w14:paraId="4B8039E3" w14:textId="77777777" w:rsidR="00000000" w:rsidRDefault="00786ED2">
      <w:pPr>
        <w:pStyle w:val="ConsPlusNormal"/>
        <w:widowControl/>
        <w:ind w:firstLine="0"/>
      </w:pPr>
      <w:r>
        <w:t>Зарегистрировано в Национальном реестре правовых актов</w:t>
      </w:r>
    </w:p>
    <w:p w14:paraId="1139A7EA" w14:textId="77777777" w:rsidR="00000000" w:rsidRDefault="00786ED2">
      <w:pPr>
        <w:pStyle w:val="ConsPlusNormal"/>
        <w:widowControl/>
        <w:ind w:firstLine="0"/>
      </w:pPr>
      <w:r>
        <w:t>Республики Беларусь 2 мая 2003 г. N 3/759</w:t>
      </w:r>
    </w:p>
    <w:p w14:paraId="6BEB6571" w14:textId="77777777" w:rsidR="00000000" w:rsidRDefault="00786ED2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14:paraId="409F8B0C" w14:textId="77777777" w:rsidR="00000000" w:rsidRDefault="00786ED2">
      <w:pPr>
        <w:pStyle w:val="ConsPlusNormal"/>
        <w:widowControl/>
        <w:ind w:firstLine="0"/>
      </w:pPr>
    </w:p>
    <w:p w14:paraId="43A633E2" w14:textId="77777777" w:rsidR="00000000" w:rsidRDefault="00786ED2">
      <w:pPr>
        <w:pStyle w:val="ConsPlusTitle"/>
        <w:widowControl/>
        <w:jc w:val="center"/>
      </w:pPr>
      <w:r>
        <w:t>КОНВЕНЦИЯ МЕЖДУНАРОДНОЙ ОРГАНИЗАЦИИ ТРУДА</w:t>
      </w:r>
    </w:p>
    <w:p w14:paraId="5A214DDA" w14:textId="77777777" w:rsidR="00000000" w:rsidRDefault="00786ED2">
      <w:pPr>
        <w:pStyle w:val="ConsPlusTitle"/>
        <w:widowControl/>
        <w:jc w:val="center"/>
      </w:pPr>
      <w:r>
        <w:t>17 июня 1999 г. N 182</w:t>
      </w:r>
    </w:p>
    <w:p w14:paraId="4AB47B7D" w14:textId="77777777" w:rsidR="00000000" w:rsidRDefault="00786ED2">
      <w:pPr>
        <w:pStyle w:val="ConsPlusTitle"/>
        <w:widowControl/>
        <w:jc w:val="center"/>
      </w:pPr>
    </w:p>
    <w:p w14:paraId="08F23558" w14:textId="77777777" w:rsidR="00000000" w:rsidRDefault="00786ED2">
      <w:pPr>
        <w:pStyle w:val="ConsPlusTitle"/>
        <w:widowControl/>
        <w:jc w:val="center"/>
      </w:pPr>
      <w:r>
        <w:t>О ЗАПРЕЩЕНИИ И НЕМЕДЛЕННЫХ МЕРАХ ПО ИСКОРЕНЕНИЮ</w:t>
      </w:r>
    </w:p>
    <w:p w14:paraId="4EF516A8" w14:textId="77777777" w:rsidR="00000000" w:rsidRDefault="00786ED2">
      <w:pPr>
        <w:pStyle w:val="ConsPlusTitle"/>
        <w:widowControl/>
        <w:jc w:val="center"/>
      </w:pPr>
      <w:r>
        <w:t>НАИХУДШИХ ФОРМ ДЕТСКОГО ТРУДА &lt;*&gt;</w:t>
      </w:r>
    </w:p>
    <w:p w14:paraId="2B7312E2" w14:textId="77777777" w:rsidR="00000000" w:rsidRDefault="00786ED2">
      <w:pPr>
        <w:pStyle w:val="ConsPlusNormal"/>
        <w:widowControl/>
        <w:ind w:firstLine="0"/>
      </w:pPr>
    </w:p>
    <w:p w14:paraId="78A8387F" w14:textId="77777777" w:rsidR="00000000" w:rsidRDefault="00786ED2">
      <w:pPr>
        <w:pStyle w:val="ConsPlusNonformat"/>
        <w:widowControl/>
        <w:ind w:firstLine="540"/>
        <w:jc w:val="both"/>
      </w:pPr>
      <w:r>
        <w:t>--------------------------------</w:t>
      </w:r>
    </w:p>
    <w:p w14:paraId="688C5C84" w14:textId="77777777" w:rsidR="00000000" w:rsidRDefault="00786ED2">
      <w:pPr>
        <w:pStyle w:val="ConsPlusNormal"/>
        <w:widowControl/>
        <w:ind w:firstLine="540"/>
        <w:jc w:val="both"/>
      </w:pPr>
      <w:r>
        <w:t>&lt;*&gt; Вступила в силу 19 ноября 2000 года, для Республики Беларусь - 31 октября 2001 года.</w:t>
      </w:r>
    </w:p>
    <w:p w14:paraId="6BC621DF" w14:textId="77777777" w:rsidR="00000000" w:rsidRDefault="00786ED2">
      <w:pPr>
        <w:pStyle w:val="ConsPlusNormal"/>
        <w:widowControl/>
        <w:ind w:firstLine="0"/>
      </w:pPr>
    </w:p>
    <w:p w14:paraId="2B0E53C3" w14:textId="77777777" w:rsidR="00000000" w:rsidRDefault="00786ED2">
      <w:pPr>
        <w:pStyle w:val="ConsPlusNormal"/>
        <w:widowControl/>
        <w:ind w:firstLine="540"/>
        <w:jc w:val="both"/>
      </w:pPr>
      <w:r>
        <w:t xml:space="preserve">Генеральная конференция Международной организации </w:t>
      </w:r>
      <w:r>
        <w:t>труда,</w:t>
      </w:r>
    </w:p>
    <w:p w14:paraId="5FB01B1B" w14:textId="77777777" w:rsidR="00000000" w:rsidRDefault="00786ED2">
      <w:pPr>
        <w:pStyle w:val="ConsPlusNormal"/>
        <w:widowControl/>
        <w:ind w:firstLine="540"/>
        <w:jc w:val="both"/>
      </w:pPr>
      <w:r>
        <w:t>созванная в Женеве Административным советом Международного бюро труда и собравшаяся на свою 87-ю сессию 1 июня 1999 года,</w:t>
      </w:r>
    </w:p>
    <w:p w14:paraId="020CCEA7" w14:textId="77777777" w:rsidR="00000000" w:rsidRDefault="00786ED2">
      <w:pPr>
        <w:pStyle w:val="ConsPlusNormal"/>
        <w:widowControl/>
        <w:ind w:firstLine="540"/>
        <w:jc w:val="both"/>
      </w:pPr>
      <w:r>
        <w:t>считая необходимым принять новые акты для запрещения и искоренения наихудших форм детского труда в качестве главного приоритета</w:t>
      </w:r>
      <w:r>
        <w:t xml:space="preserve"> для национальных и международных действий, включая международное сотрудничество и международную помощь, которые дополняли бы Конвенцию и Рекомендацию 1973 года о минимальном возрасте, остающиеся основополагающими актами по детскому труду,</w:t>
      </w:r>
    </w:p>
    <w:p w14:paraId="4060891A" w14:textId="77777777" w:rsidR="00000000" w:rsidRDefault="00786ED2">
      <w:pPr>
        <w:pStyle w:val="ConsPlusNormal"/>
        <w:widowControl/>
        <w:ind w:firstLine="540"/>
        <w:jc w:val="both"/>
      </w:pPr>
      <w:r>
        <w:t>считая, что эффе</w:t>
      </w:r>
      <w:r>
        <w:t xml:space="preserve">ктивное искоренение наихудших форм детского труда требует немедленных и всесторонних действий, при которых принимаются во внимание большое значение бесплатного базового образования и необходимость освобождения детей от любой работы такого рода, а также их </w:t>
      </w:r>
      <w:r>
        <w:t>реабилитации и социальной интеграции, учитывая при этом нужды их семей,</w:t>
      </w:r>
    </w:p>
    <w:p w14:paraId="52787945" w14:textId="77777777" w:rsidR="00000000" w:rsidRDefault="00786ED2">
      <w:pPr>
        <w:pStyle w:val="ConsPlusNormal"/>
        <w:widowControl/>
        <w:ind w:firstLine="540"/>
        <w:jc w:val="both"/>
      </w:pPr>
      <w:r>
        <w:t>напоминая о резолюции об упразднении детского труда, принятой 83-й сессией Международной конференции труда в 1996 году,</w:t>
      </w:r>
    </w:p>
    <w:p w14:paraId="72D14034" w14:textId="77777777" w:rsidR="00000000" w:rsidRDefault="00786ED2">
      <w:pPr>
        <w:pStyle w:val="ConsPlusNormal"/>
        <w:widowControl/>
        <w:ind w:firstLine="540"/>
        <w:jc w:val="both"/>
      </w:pPr>
      <w:r>
        <w:t>признавая, что детский труд в большой степени является следствие</w:t>
      </w:r>
      <w:r>
        <w:t>м бедности и что долгосрочное решение этого вопроса лежит в устойчивом экономическом росте, ведущем к социальному прогрессу, в частности к искоренению бедности и всеобщему образованию,</w:t>
      </w:r>
    </w:p>
    <w:p w14:paraId="6098F98F" w14:textId="77777777" w:rsidR="00000000" w:rsidRDefault="00786ED2">
      <w:pPr>
        <w:pStyle w:val="ConsPlusNormal"/>
        <w:widowControl/>
        <w:ind w:firstLine="540"/>
        <w:jc w:val="both"/>
      </w:pPr>
      <w:r>
        <w:t>напоминая о Конвенции о правах ребенка, принятой Генеральной Ассамблеей</w:t>
      </w:r>
      <w:r>
        <w:t xml:space="preserve"> Организации Объединенных Наций 20 ноября 1989 года,</w:t>
      </w:r>
    </w:p>
    <w:p w14:paraId="67AAC7BA" w14:textId="77777777" w:rsidR="00000000" w:rsidRDefault="00786ED2">
      <w:pPr>
        <w:pStyle w:val="ConsPlusNormal"/>
        <w:widowControl/>
        <w:ind w:firstLine="540"/>
        <w:jc w:val="both"/>
      </w:pPr>
      <w:r>
        <w:t>напоминая о Декларации МОТ об основополагающих принципах и правах в сфере труда и механизме ее реализации, принятой 86-й сессией Международной конференции труда в 1998 году,</w:t>
      </w:r>
    </w:p>
    <w:p w14:paraId="1DBD102D" w14:textId="77777777" w:rsidR="00000000" w:rsidRDefault="00786ED2">
      <w:pPr>
        <w:pStyle w:val="ConsPlusNormal"/>
        <w:widowControl/>
        <w:ind w:firstLine="540"/>
        <w:jc w:val="both"/>
      </w:pPr>
      <w:r>
        <w:t>напоминая о том, что некоторы</w:t>
      </w:r>
      <w:r>
        <w:t>е наихудшие формы детского труда охватываются другими международными актами, в частности Конвенцией 1930 года о принудительном труде и Дополнительной конвенцией Организации Объединенных Наций 1956 года об упразднении рабства, работорговли и институтов и об</w:t>
      </w:r>
      <w:r>
        <w:t>ычаев, сходных с рабством,</w:t>
      </w:r>
    </w:p>
    <w:p w14:paraId="79224D82" w14:textId="77777777" w:rsidR="00000000" w:rsidRDefault="00786ED2">
      <w:pPr>
        <w:pStyle w:val="ConsPlusNormal"/>
        <w:widowControl/>
        <w:ind w:firstLine="540"/>
        <w:jc w:val="both"/>
      </w:pPr>
      <w:r>
        <w:t>постановив принять ряд предложений о детском труде, что является четвертым пунктом повестки дня сессии,</w:t>
      </w:r>
    </w:p>
    <w:p w14:paraId="34047927" w14:textId="77777777" w:rsidR="00000000" w:rsidRDefault="00786ED2">
      <w:pPr>
        <w:pStyle w:val="ConsPlusNormal"/>
        <w:widowControl/>
        <w:ind w:firstLine="540"/>
        <w:jc w:val="both"/>
      </w:pPr>
      <w:r>
        <w:t>решив придать этим предложениям форму международной конвенции,</w:t>
      </w:r>
    </w:p>
    <w:p w14:paraId="2AA889A3" w14:textId="77777777" w:rsidR="00000000" w:rsidRDefault="00786ED2">
      <w:pPr>
        <w:pStyle w:val="ConsPlusNormal"/>
        <w:widowControl/>
        <w:ind w:firstLine="540"/>
        <w:jc w:val="both"/>
      </w:pPr>
      <w:r>
        <w:t>принимает сего семнадцатого дня июня месяца одна тысяча девятьсот девяносто девятого года нижеследующую конвенцию, которая может именоваться Конвенцией 1999 года о наихудших формах детского труда.</w:t>
      </w:r>
    </w:p>
    <w:p w14:paraId="1EB4FC19" w14:textId="77777777" w:rsidR="00000000" w:rsidRDefault="00786ED2">
      <w:pPr>
        <w:pStyle w:val="ConsPlusNormal"/>
        <w:widowControl/>
        <w:ind w:firstLine="0"/>
      </w:pPr>
    </w:p>
    <w:p w14:paraId="2038024E" w14:textId="77777777" w:rsidR="00000000" w:rsidRDefault="00786ED2">
      <w:pPr>
        <w:pStyle w:val="ConsPlusNormal"/>
        <w:widowControl/>
        <w:ind w:firstLine="0"/>
        <w:jc w:val="center"/>
        <w:outlineLvl w:val="0"/>
      </w:pPr>
      <w:r>
        <w:t>Статья 1</w:t>
      </w:r>
    </w:p>
    <w:p w14:paraId="1FBD3F28" w14:textId="77777777" w:rsidR="00000000" w:rsidRDefault="00786ED2">
      <w:pPr>
        <w:pStyle w:val="ConsPlusNormal"/>
        <w:widowControl/>
        <w:ind w:firstLine="0"/>
      </w:pPr>
    </w:p>
    <w:p w14:paraId="3A2CACAF" w14:textId="77777777" w:rsidR="00000000" w:rsidRDefault="00786ED2">
      <w:pPr>
        <w:pStyle w:val="ConsPlusNormal"/>
        <w:widowControl/>
        <w:ind w:firstLine="540"/>
        <w:jc w:val="both"/>
      </w:pPr>
      <w:r>
        <w:t>Каждое государство-член, ратифицирующее настоящу</w:t>
      </w:r>
      <w:r>
        <w:t>ю Конвенцию, немедленно принимает эффективные меры, обеспечивающие в срочном порядке запрещение и искоренение наихудших форм детского труда.</w:t>
      </w:r>
    </w:p>
    <w:p w14:paraId="5EE99688" w14:textId="77777777" w:rsidR="00000000" w:rsidRDefault="00786ED2">
      <w:pPr>
        <w:pStyle w:val="ConsPlusNormal"/>
        <w:widowControl/>
        <w:ind w:firstLine="0"/>
      </w:pPr>
    </w:p>
    <w:p w14:paraId="4240BAE5" w14:textId="77777777" w:rsidR="00000000" w:rsidRDefault="00786ED2">
      <w:pPr>
        <w:pStyle w:val="ConsPlusNormal"/>
        <w:widowControl/>
        <w:ind w:firstLine="0"/>
        <w:jc w:val="center"/>
        <w:outlineLvl w:val="0"/>
      </w:pPr>
      <w:r>
        <w:t>Статья 2</w:t>
      </w:r>
    </w:p>
    <w:p w14:paraId="484EB4B7" w14:textId="77777777" w:rsidR="00000000" w:rsidRDefault="00786ED2">
      <w:pPr>
        <w:pStyle w:val="ConsPlusNormal"/>
        <w:widowControl/>
        <w:ind w:firstLine="0"/>
      </w:pPr>
    </w:p>
    <w:p w14:paraId="0E779BF0" w14:textId="77777777" w:rsidR="00000000" w:rsidRDefault="00786ED2">
      <w:pPr>
        <w:pStyle w:val="ConsPlusNormal"/>
        <w:widowControl/>
        <w:ind w:firstLine="540"/>
        <w:jc w:val="both"/>
      </w:pPr>
      <w:r>
        <w:t>Для целей настоящей Конвенции термин "ребенок" применяется ко всем лицам в возрасте до 18 лет.</w:t>
      </w:r>
    </w:p>
    <w:p w14:paraId="1DA5F64B" w14:textId="77777777" w:rsidR="00000000" w:rsidRDefault="00786ED2">
      <w:pPr>
        <w:pStyle w:val="ConsPlusNormal"/>
        <w:widowControl/>
        <w:ind w:firstLine="0"/>
      </w:pPr>
    </w:p>
    <w:p w14:paraId="02E66641" w14:textId="77777777" w:rsidR="00000000" w:rsidRDefault="00786ED2">
      <w:pPr>
        <w:pStyle w:val="ConsPlusNormal"/>
        <w:widowControl/>
        <w:ind w:firstLine="0"/>
        <w:jc w:val="center"/>
        <w:outlineLvl w:val="0"/>
      </w:pPr>
      <w:r>
        <w:t>Статья 3</w:t>
      </w:r>
    </w:p>
    <w:p w14:paraId="5BED7845" w14:textId="77777777" w:rsidR="00000000" w:rsidRDefault="00786ED2">
      <w:pPr>
        <w:pStyle w:val="ConsPlusNormal"/>
        <w:widowControl/>
        <w:ind w:firstLine="0"/>
      </w:pPr>
    </w:p>
    <w:p w14:paraId="402BD2CC" w14:textId="77777777" w:rsidR="00000000" w:rsidRDefault="00786ED2">
      <w:pPr>
        <w:pStyle w:val="ConsPlusNormal"/>
        <w:widowControl/>
        <w:ind w:firstLine="540"/>
        <w:jc w:val="both"/>
      </w:pPr>
      <w:r>
        <w:t>Для целей настоящей Конвенции термин "наихудшие формы детского труда" включает:</w:t>
      </w:r>
    </w:p>
    <w:p w14:paraId="6C42C3E2" w14:textId="77777777" w:rsidR="00000000" w:rsidRDefault="00786ED2">
      <w:pPr>
        <w:pStyle w:val="ConsPlusNormal"/>
        <w:widowControl/>
        <w:ind w:firstLine="540"/>
        <w:jc w:val="both"/>
      </w:pPr>
      <w:r>
        <w:t>a) все формы рабства или практику, сходную с рабством, как, например, продажа детей и торговля ими, долговая кабала и крепостная зависимость, а также принудительный или обяза</w:t>
      </w:r>
      <w:r>
        <w:t>тельный труд, в том числе принудительную или обязательную вербовку детей для использования их в вооруженных конфликтах;</w:t>
      </w:r>
    </w:p>
    <w:p w14:paraId="5861A4E5" w14:textId="77777777" w:rsidR="00000000" w:rsidRDefault="00786ED2">
      <w:pPr>
        <w:pStyle w:val="ConsPlusNormal"/>
        <w:widowControl/>
        <w:ind w:firstLine="540"/>
        <w:jc w:val="both"/>
      </w:pPr>
      <w:r>
        <w:lastRenderedPageBreak/>
        <w:t>b) использование, вербовку или предложение ребенка для занятия проституцией, для производства порнографической продукции или для порногр</w:t>
      </w:r>
      <w:r>
        <w:t>афических представлений;</w:t>
      </w:r>
    </w:p>
    <w:p w14:paraId="34FFBF55" w14:textId="77777777" w:rsidR="00000000" w:rsidRDefault="00786ED2">
      <w:pPr>
        <w:pStyle w:val="ConsPlusNormal"/>
        <w:widowControl/>
        <w:ind w:firstLine="540"/>
        <w:jc w:val="both"/>
      </w:pPr>
      <w:r>
        <w:t>c) использование, вербовку или предложение ребенка для занятия противоправной деятельностью, в частности для производства и продажи наркотиков, как они определены в соответствующих международных договорах;</w:t>
      </w:r>
    </w:p>
    <w:p w14:paraId="525BE70F" w14:textId="77777777" w:rsidR="00000000" w:rsidRDefault="00786ED2">
      <w:pPr>
        <w:pStyle w:val="ConsPlusNormal"/>
        <w:widowControl/>
        <w:ind w:firstLine="540"/>
        <w:jc w:val="both"/>
      </w:pPr>
      <w:r>
        <w:t>d) работу, которая по сво</w:t>
      </w:r>
      <w:r>
        <w:t>ему характеру или условиям, в которых она выполняется, может нанести вред здоровью, безопасности или нравственности детей.</w:t>
      </w:r>
    </w:p>
    <w:p w14:paraId="2ABC19B8" w14:textId="77777777" w:rsidR="00000000" w:rsidRDefault="00786ED2">
      <w:pPr>
        <w:pStyle w:val="ConsPlusNormal"/>
        <w:widowControl/>
        <w:ind w:firstLine="0"/>
      </w:pPr>
    </w:p>
    <w:p w14:paraId="0D337792" w14:textId="77777777" w:rsidR="00000000" w:rsidRDefault="00786ED2">
      <w:pPr>
        <w:pStyle w:val="ConsPlusNormal"/>
        <w:widowControl/>
        <w:ind w:firstLine="0"/>
        <w:jc w:val="center"/>
        <w:outlineLvl w:val="0"/>
      </w:pPr>
      <w:r>
        <w:t>Статья 4</w:t>
      </w:r>
    </w:p>
    <w:p w14:paraId="0A7ED9B5" w14:textId="77777777" w:rsidR="00000000" w:rsidRDefault="00786ED2">
      <w:pPr>
        <w:pStyle w:val="ConsPlusNormal"/>
        <w:widowControl/>
        <w:ind w:firstLine="0"/>
      </w:pPr>
    </w:p>
    <w:p w14:paraId="3F72BB09" w14:textId="77777777" w:rsidR="00000000" w:rsidRDefault="00786ED2">
      <w:pPr>
        <w:pStyle w:val="ConsPlusNormal"/>
        <w:widowControl/>
        <w:ind w:firstLine="540"/>
        <w:jc w:val="both"/>
      </w:pPr>
      <w:r>
        <w:t>1. Национальное законодательство или компетентный орган определяют после консультаций с заинтересованными организациями ра</w:t>
      </w:r>
      <w:r>
        <w:t>ботодателей и трудящихся виды работ, указанные в пункте d) статьи 3, принимая во внимание соответствующие международные нормы, в частности положения пунктов 3 и 4 Рекомендации 1999 года о наихудших формах детского труда.</w:t>
      </w:r>
    </w:p>
    <w:p w14:paraId="2F7E30A5" w14:textId="77777777" w:rsidR="00000000" w:rsidRDefault="00786ED2">
      <w:pPr>
        <w:pStyle w:val="ConsPlusNormal"/>
        <w:widowControl/>
        <w:ind w:firstLine="540"/>
        <w:jc w:val="both"/>
      </w:pPr>
      <w:r>
        <w:t>2. Компетентный орган после консуль</w:t>
      </w:r>
      <w:r>
        <w:t>таций с заинтересованными организациями работодателей и трудящихся выявляет места осуществления определенных таким образом видов работ.</w:t>
      </w:r>
    </w:p>
    <w:p w14:paraId="171D04C2" w14:textId="77777777" w:rsidR="00000000" w:rsidRDefault="00786ED2">
      <w:pPr>
        <w:pStyle w:val="ConsPlusNormal"/>
        <w:widowControl/>
        <w:ind w:firstLine="540"/>
        <w:jc w:val="both"/>
      </w:pPr>
      <w:r>
        <w:t>3. Перечень определенных согласно пункту 1 настоящей статьи видов работ периодически анализируется и, по мере необходимо</w:t>
      </w:r>
      <w:r>
        <w:t>сти, пересматривается после консультаций с заинтересованными организациями работодателей и трудящихся.</w:t>
      </w:r>
    </w:p>
    <w:p w14:paraId="4F4C3FA5" w14:textId="77777777" w:rsidR="00000000" w:rsidRDefault="00786ED2">
      <w:pPr>
        <w:pStyle w:val="ConsPlusNormal"/>
        <w:widowControl/>
        <w:ind w:firstLine="0"/>
      </w:pPr>
    </w:p>
    <w:p w14:paraId="3B328D7C" w14:textId="77777777" w:rsidR="00000000" w:rsidRDefault="00786ED2">
      <w:pPr>
        <w:pStyle w:val="ConsPlusNormal"/>
        <w:widowControl/>
        <w:ind w:firstLine="0"/>
        <w:jc w:val="center"/>
        <w:outlineLvl w:val="0"/>
      </w:pPr>
      <w:r>
        <w:t>Статья 5</w:t>
      </w:r>
    </w:p>
    <w:p w14:paraId="1D6AA125" w14:textId="77777777" w:rsidR="00000000" w:rsidRDefault="00786ED2">
      <w:pPr>
        <w:pStyle w:val="ConsPlusNormal"/>
        <w:widowControl/>
        <w:ind w:firstLine="0"/>
      </w:pPr>
    </w:p>
    <w:p w14:paraId="1EB4CCC7" w14:textId="77777777" w:rsidR="00000000" w:rsidRDefault="00786ED2">
      <w:pPr>
        <w:pStyle w:val="ConsPlusNormal"/>
        <w:widowControl/>
        <w:ind w:firstLine="540"/>
        <w:jc w:val="both"/>
      </w:pPr>
      <w:r>
        <w:t>Каждое государство-член после консультаций с организациями работодателей и трудящихся создает или указывает соответствующие механизмы для осуществления контроля за применением положений, проводящих в жизнь настоящую Конвенцию.</w:t>
      </w:r>
    </w:p>
    <w:p w14:paraId="1920BAF3" w14:textId="77777777" w:rsidR="00000000" w:rsidRDefault="00786ED2">
      <w:pPr>
        <w:pStyle w:val="ConsPlusNormal"/>
        <w:widowControl/>
        <w:ind w:firstLine="0"/>
      </w:pPr>
    </w:p>
    <w:p w14:paraId="17B0A8CA" w14:textId="77777777" w:rsidR="00000000" w:rsidRDefault="00786ED2">
      <w:pPr>
        <w:pStyle w:val="ConsPlusNormal"/>
        <w:widowControl/>
        <w:ind w:firstLine="0"/>
        <w:jc w:val="center"/>
        <w:outlineLvl w:val="0"/>
      </w:pPr>
      <w:r>
        <w:t>Статья 6</w:t>
      </w:r>
    </w:p>
    <w:p w14:paraId="6F47FCCF" w14:textId="77777777" w:rsidR="00000000" w:rsidRDefault="00786ED2">
      <w:pPr>
        <w:pStyle w:val="ConsPlusNormal"/>
        <w:widowControl/>
        <w:ind w:firstLine="0"/>
      </w:pPr>
    </w:p>
    <w:p w14:paraId="37BA9094" w14:textId="77777777" w:rsidR="00000000" w:rsidRDefault="00786ED2">
      <w:pPr>
        <w:pStyle w:val="ConsPlusNormal"/>
        <w:widowControl/>
        <w:ind w:firstLine="540"/>
        <w:jc w:val="both"/>
      </w:pPr>
      <w:r>
        <w:t>1. Каждое государс</w:t>
      </w:r>
      <w:r>
        <w:t>тво-член разрабатывает и осуществляет программы действий по искоренению в приоритетном порядке наихудших форм детского труда.</w:t>
      </w:r>
    </w:p>
    <w:p w14:paraId="0B494F84" w14:textId="77777777" w:rsidR="00000000" w:rsidRDefault="00786ED2">
      <w:pPr>
        <w:pStyle w:val="ConsPlusNormal"/>
        <w:widowControl/>
        <w:ind w:firstLine="540"/>
        <w:jc w:val="both"/>
      </w:pPr>
      <w:r>
        <w:t xml:space="preserve">2. Такие программы действий разрабатываются и осуществляются после консультаций с соответствующими правительственными ведомствами </w:t>
      </w:r>
      <w:r>
        <w:t>и организациями работодателей и трудящихся, принимая во внимание, в случае необходимости, мнения других заинтересованных групп.</w:t>
      </w:r>
    </w:p>
    <w:p w14:paraId="167C34F3" w14:textId="77777777" w:rsidR="00000000" w:rsidRDefault="00786ED2">
      <w:pPr>
        <w:pStyle w:val="ConsPlusNormal"/>
        <w:widowControl/>
        <w:ind w:firstLine="0"/>
      </w:pPr>
    </w:p>
    <w:p w14:paraId="36081862" w14:textId="77777777" w:rsidR="00000000" w:rsidRDefault="00786ED2">
      <w:pPr>
        <w:pStyle w:val="ConsPlusNormal"/>
        <w:widowControl/>
        <w:ind w:firstLine="0"/>
        <w:jc w:val="center"/>
        <w:outlineLvl w:val="0"/>
      </w:pPr>
      <w:r>
        <w:t>Статья 7</w:t>
      </w:r>
    </w:p>
    <w:p w14:paraId="6F9C33BA" w14:textId="77777777" w:rsidR="00000000" w:rsidRDefault="00786ED2">
      <w:pPr>
        <w:pStyle w:val="ConsPlusNormal"/>
        <w:widowControl/>
        <w:ind w:firstLine="0"/>
      </w:pPr>
    </w:p>
    <w:p w14:paraId="56795563" w14:textId="77777777" w:rsidR="00000000" w:rsidRDefault="00786ED2">
      <w:pPr>
        <w:pStyle w:val="ConsPlusNormal"/>
        <w:widowControl/>
        <w:ind w:firstLine="540"/>
        <w:jc w:val="both"/>
      </w:pPr>
      <w:r>
        <w:t>1. Каждое государство-член принимает все меры, необходимые для обеспечения эффективного применения и соблюдения полож</w:t>
      </w:r>
      <w:r>
        <w:t>ений, проводящих в жизнь настоящую Конвенцию, в том числе посредством введения и применения уголовных или, в зависимости от обстоятельств, других санкций.</w:t>
      </w:r>
    </w:p>
    <w:p w14:paraId="07CDA9AF" w14:textId="77777777" w:rsidR="00000000" w:rsidRDefault="00786ED2">
      <w:pPr>
        <w:pStyle w:val="ConsPlusNormal"/>
        <w:widowControl/>
        <w:ind w:firstLine="540"/>
        <w:jc w:val="both"/>
      </w:pPr>
      <w:r>
        <w:t>2. Каждое государство-член, принимая во внимание важность образования в деле искоренения детского тру</w:t>
      </w:r>
      <w:r>
        <w:t>да, принимает в установленные сроки меры, направленные на:</w:t>
      </w:r>
    </w:p>
    <w:p w14:paraId="77F35592" w14:textId="77777777" w:rsidR="00000000" w:rsidRDefault="00786ED2">
      <w:pPr>
        <w:pStyle w:val="ConsPlusNormal"/>
        <w:widowControl/>
        <w:ind w:firstLine="540"/>
        <w:jc w:val="both"/>
      </w:pPr>
      <w:r>
        <w:t>a) недопущение вовлечения детей в наихудшие формы детского труда;</w:t>
      </w:r>
    </w:p>
    <w:p w14:paraId="4D26A851" w14:textId="77777777" w:rsidR="00000000" w:rsidRDefault="00786ED2">
      <w:pPr>
        <w:pStyle w:val="ConsPlusNormal"/>
        <w:widowControl/>
        <w:ind w:firstLine="540"/>
        <w:jc w:val="both"/>
      </w:pPr>
      <w:r>
        <w:t xml:space="preserve">b) оказание необходимого и должного прямого содействия для прекращения занятия детей наихудшими формами детского труда, а также их </w:t>
      </w:r>
      <w:r>
        <w:t>реабилитации и социальной интеграции;</w:t>
      </w:r>
    </w:p>
    <w:p w14:paraId="5F140304" w14:textId="77777777" w:rsidR="00000000" w:rsidRDefault="00786ED2">
      <w:pPr>
        <w:pStyle w:val="ConsPlusNormal"/>
        <w:widowControl/>
        <w:ind w:firstLine="540"/>
        <w:jc w:val="both"/>
      </w:pPr>
      <w:r>
        <w:t>c) предоставление всем детям, освобожденным от наихудших форм детского труда, доступа к бесплатному базовому образованию, а также по мере возможности и необходимости к профессионально-технической подготовке;</w:t>
      </w:r>
    </w:p>
    <w:p w14:paraId="1DC49742" w14:textId="77777777" w:rsidR="00000000" w:rsidRDefault="00786ED2">
      <w:pPr>
        <w:pStyle w:val="ConsPlusNormal"/>
        <w:widowControl/>
        <w:ind w:firstLine="540"/>
        <w:jc w:val="both"/>
      </w:pPr>
      <w:r>
        <w:t>d) выявлен</w:t>
      </w:r>
      <w:r>
        <w:t>ие и охват детей, находящихся в особо уязвимом положении; и</w:t>
      </w:r>
    </w:p>
    <w:p w14:paraId="19EB7A8C" w14:textId="77777777" w:rsidR="00000000" w:rsidRDefault="00786ED2">
      <w:pPr>
        <w:pStyle w:val="ConsPlusNormal"/>
        <w:widowControl/>
        <w:ind w:firstLine="540"/>
        <w:jc w:val="both"/>
      </w:pPr>
      <w:r>
        <w:t>e) учет особенностей положения девочек.</w:t>
      </w:r>
    </w:p>
    <w:p w14:paraId="79C90FD8" w14:textId="77777777" w:rsidR="00000000" w:rsidRDefault="00786ED2">
      <w:pPr>
        <w:pStyle w:val="ConsPlusNormal"/>
        <w:widowControl/>
        <w:ind w:firstLine="540"/>
        <w:jc w:val="both"/>
      </w:pPr>
      <w:r>
        <w:t>3. Каждое государство-член назначает компетентный орган, ответственный за применение положений, проводящих в жизнь настоящую Конвенцию.</w:t>
      </w:r>
    </w:p>
    <w:p w14:paraId="3171BA25" w14:textId="77777777" w:rsidR="00000000" w:rsidRDefault="00786ED2">
      <w:pPr>
        <w:pStyle w:val="ConsPlusNormal"/>
        <w:widowControl/>
        <w:ind w:firstLine="0"/>
      </w:pPr>
    </w:p>
    <w:p w14:paraId="72FEEDD6" w14:textId="77777777" w:rsidR="00000000" w:rsidRDefault="00786ED2">
      <w:pPr>
        <w:pStyle w:val="ConsPlusNormal"/>
        <w:widowControl/>
        <w:ind w:firstLine="0"/>
        <w:jc w:val="center"/>
        <w:outlineLvl w:val="0"/>
      </w:pPr>
      <w:r>
        <w:t>Статья 8</w:t>
      </w:r>
    </w:p>
    <w:p w14:paraId="38F72720" w14:textId="77777777" w:rsidR="00000000" w:rsidRDefault="00786ED2">
      <w:pPr>
        <w:pStyle w:val="ConsPlusNormal"/>
        <w:widowControl/>
        <w:ind w:firstLine="0"/>
      </w:pPr>
    </w:p>
    <w:p w14:paraId="7CA4BE2E" w14:textId="77777777" w:rsidR="00000000" w:rsidRDefault="00786ED2">
      <w:pPr>
        <w:pStyle w:val="ConsPlusNormal"/>
        <w:widowControl/>
        <w:ind w:firstLine="540"/>
        <w:jc w:val="both"/>
      </w:pPr>
      <w:r>
        <w:t>Государст</w:t>
      </w:r>
      <w:r>
        <w:t>ва-члены принимают необходимые меры с целью оказания друг другу помощи в проведении в жизнь положений настоящей Конвенции, используя для этого более широкое международное сотрудничество и/или помощь, включая поддержку социально-экономического развития, про</w:t>
      </w:r>
      <w:r>
        <w:t>грамм по борьбе с бедностью и всеобщего образования.</w:t>
      </w:r>
    </w:p>
    <w:p w14:paraId="5720D675" w14:textId="77777777" w:rsidR="00000000" w:rsidRDefault="00786ED2">
      <w:pPr>
        <w:pStyle w:val="ConsPlusNormal"/>
        <w:widowControl/>
        <w:ind w:firstLine="0"/>
      </w:pPr>
    </w:p>
    <w:p w14:paraId="21D02823" w14:textId="77777777" w:rsidR="00000000" w:rsidRDefault="00786ED2">
      <w:pPr>
        <w:pStyle w:val="ConsPlusNormal"/>
        <w:widowControl/>
        <w:ind w:firstLine="0"/>
        <w:jc w:val="center"/>
        <w:outlineLvl w:val="0"/>
      </w:pPr>
      <w:r>
        <w:t>Статья 9</w:t>
      </w:r>
    </w:p>
    <w:p w14:paraId="49A09431" w14:textId="77777777" w:rsidR="00000000" w:rsidRDefault="00786ED2">
      <w:pPr>
        <w:pStyle w:val="ConsPlusNormal"/>
        <w:widowControl/>
        <w:ind w:firstLine="0"/>
      </w:pPr>
    </w:p>
    <w:p w14:paraId="3061EE99" w14:textId="77777777" w:rsidR="00000000" w:rsidRDefault="00786ED2">
      <w:pPr>
        <w:pStyle w:val="ConsPlusNormal"/>
        <w:widowControl/>
        <w:ind w:firstLine="540"/>
        <w:jc w:val="both"/>
      </w:pPr>
      <w:r>
        <w:t>Официальные грамоты о ратификации настоящей Конвенции направляются Генеральному директору Международного бюро труда для регистрации.</w:t>
      </w:r>
    </w:p>
    <w:p w14:paraId="380B3268" w14:textId="77777777" w:rsidR="00000000" w:rsidRDefault="00786ED2">
      <w:pPr>
        <w:pStyle w:val="ConsPlusNormal"/>
        <w:widowControl/>
        <w:ind w:firstLine="0"/>
      </w:pPr>
    </w:p>
    <w:p w14:paraId="20999CEB" w14:textId="77777777" w:rsidR="00000000" w:rsidRDefault="00786ED2">
      <w:pPr>
        <w:pStyle w:val="ConsPlusNormal"/>
        <w:widowControl/>
        <w:ind w:firstLine="0"/>
        <w:jc w:val="center"/>
        <w:outlineLvl w:val="0"/>
      </w:pPr>
      <w:r>
        <w:t>Статья 10</w:t>
      </w:r>
    </w:p>
    <w:p w14:paraId="4025B4BE" w14:textId="77777777" w:rsidR="00000000" w:rsidRDefault="00786ED2">
      <w:pPr>
        <w:pStyle w:val="ConsPlusNormal"/>
        <w:widowControl/>
        <w:ind w:firstLine="0"/>
      </w:pPr>
    </w:p>
    <w:p w14:paraId="0193C0E8" w14:textId="77777777" w:rsidR="00000000" w:rsidRDefault="00786ED2">
      <w:pPr>
        <w:pStyle w:val="ConsPlusNormal"/>
        <w:widowControl/>
        <w:ind w:firstLine="540"/>
        <w:jc w:val="both"/>
      </w:pPr>
      <w:r>
        <w:t>1. Настоящая Конвенция имеет обязательную силу только для тех членов Международной организации труда, ратификационные грамоты которых зарегистрированы Генеральным директором.</w:t>
      </w:r>
    </w:p>
    <w:p w14:paraId="1C5C3CA1" w14:textId="77777777" w:rsidR="00000000" w:rsidRDefault="00786ED2">
      <w:pPr>
        <w:pStyle w:val="ConsPlusNormal"/>
        <w:widowControl/>
        <w:ind w:firstLine="540"/>
        <w:jc w:val="both"/>
      </w:pPr>
      <w:r>
        <w:t>2. Она вступит в силу через 12 месяцев после даты регистрации Генеральным директо</w:t>
      </w:r>
      <w:r>
        <w:t>ром ратификационных грамот двух членов Организации.</w:t>
      </w:r>
    </w:p>
    <w:p w14:paraId="198EB6BF" w14:textId="77777777" w:rsidR="00000000" w:rsidRDefault="00786ED2">
      <w:pPr>
        <w:pStyle w:val="ConsPlusNormal"/>
        <w:widowControl/>
        <w:ind w:firstLine="540"/>
        <w:jc w:val="both"/>
      </w:pPr>
      <w:r>
        <w:t>3. Впоследствии настоящая Конвенция вступит в силу для каждого государства-члена Организации через 12 месяцев после даты регистрации его ратификационной грамоты.</w:t>
      </w:r>
    </w:p>
    <w:p w14:paraId="13057C98" w14:textId="77777777" w:rsidR="00000000" w:rsidRDefault="00786ED2">
      <w:pPr>
        <w:pStyle w:val="ConsPlusNormal"/>
        <w:widowControl/>
        <w:ind w:firstLine="0"/>
      </w:pPr>
    </w:p>
    <w:p w14:paraId="54897BB7" w14:textId="77777777" w:rsidR="00000000" w:rsidRDefault="00786ED2">
      <w:pPr>
        <w:pStyle w:val="ConsPlusNormal"/>
        <w:widowControl/>
        <w:ind w:firstLine="0"/>
        <w:jc w:val="center"/>
        <w:outlineLvl w:val="0"/>
      </w:pPr>
      <w:r>
        <w:t>Статья 11</w:t>
      </w:r>
    </w:p>
    <w:p w14:paraId="395C0F48" w14:textId="77777777" w:rsidR="00000000" w:rsidRDefault="00786ED2">
      <w:pPr>
        <w:pStyle w:val="ConsPlusNormal"/>
        <w:widowControl/>
        <w:ind w:firstLine="0"/>
      </w:pPr>
    </w:p>
    <w:p w14:paraId="1BC31F9D" w14:textId="77777777" w:rsidR="00000000" w:rsidRDefault="00786ED2">
      <w:pPr>
        <w:pStyle w:val="ConsPlusNormal"/>
        <w:widowControl/>
        <w:ind w:firstLine="540"/>
        <w:jc w:val="both"/>
      </w:pPr>
      <w:r>
        <w:t>1. Каждый член Организации, ра</w:t>
      </w:r>
      <w:r>
        <w:t>тифицировавший настоящую Конвенцию, по истечении десяти лет со дня ее первоначального вступления в силу может денонсировать ее заявлением о денонсации, направленным Генеральному директору Международного бюро труда для регистрации. Денонсация вступит в силу</w:t>
      </w:r>
      <w:r>
        <w:t xml:space="preserve"> через год после даты ее регистрации.</w:t>
      </w:r>
    </w:p>
    <w:p w14:paraId="27A09770" w14:textId="77777777" w:rsidR="00000000" w:rsidRDefault="00786ED2">
      <w:pPr>
        <w:pStyle w:val="ConsPlusNormal"/>
        <w:widowControl/>
        <w:ind w:firstLine="540"/>
        <w:jc w:val="both"/>
      </w:pPr>
      <w:r>
        <w:t>2. Для каждого члена Организации, который ратифицировал настоящую Конвенцию и в годичный срок по истечении указанных в предыдущем пункте десяти лет не воспользовался предусмотренным в настоящей статье правом на денонса</w:t>
      </w:r>
      <w:r>
        <w:t>цию, Конвенция будет оставаться в силе на следующие десять лет, и впоследствии он сможет денонсировать ее по истечении каждого десятилетия в порядке, предусмотренном в настоящей статье.</w:t>
      </w:r>
    </w:p>
    <w:p w14:paraId="56DE6F84" w14:textId="77777777" w:rsidR="00000000" w:rsidRDefault="00786ED2">
      <w:pPr>
        <w:pStyle w:val="ConsPlusNormal"/>
        <w:widowControl/>
        <w:ind w:firstLine="0"/>
      </w:pPr>
    </w:p>
    <w:p w14:paraId="2E68EDE6" w14:textId="77777777" w:rsidR="00000000" w:rsidRDefault="00786ED2">
      <w:pPr>
        <w:pStyle w:val="ConsPlusNormal"/>
        <w:widowControl/>
        <w:ind w:firstLine="0"/>
        <w:jc w:val="center"/>
        <w:outlineLvl w:val="0"/>
      </w:pPr>
      <w:r>
        <w:t>Статья 12</w:t>
      </w:r>
    </w:p>
    <w:p w14:paraId="0A7B6D52" w14:textId="77777777" w:rsidR="00000000" w:rsidRDefault="00786ED2">
      <w:pPr>
        <w:pStyle w:val="ConsPlusNormal"/>
        <w:widowControl/>
        <w:ind w:firstLine="0"/>
      </w:pPr>
    </w:p>
    <w:p w14:paraId="3C1D9152" w14:textId="77777777" w:rsidR="00000000" w:rsidRDefault="00786ED2">
      <w:pPr>
        <w:pStyle w:val="ConsPlusNormal"/>
        <w:widowControl/>
        <w:ind w:firstLine="540"/>
        <w:jc w:val="both"/>
      </w:pPr>
      <w:r>
        <w:t>1. Генеральный директор Международного бюро труда извещает</w:t>
      </w:r>
      <w:r>
        <w:t xml:space="preserve"> всех членов Международной организации труда о регистрации всех ратификационных грамот и заявлений о денонсации, направленных ему членами Организации.</w:t>
      </w:r>
    </w:p>
    <w:p w14:paraId="555CC8E9" w14:textId="77777777" w:rsidR="00000000" w:rsidRDefault="00786ED2">
      <w:pPr>
        <w:pStyle w:val="ConsPlusNormal"/>
        <w:widowControl/>
        <w:ind w:firstLine="540"/>
        <w:jc w:val="both"/>
      </w:pPr>
      <w:r>
        <w:t>2. Извещая членов Организации о регистрации полученной им второй ратификационной грамоты, Генеральный дир</w:t>
      </w:r>
      <w:r>
        <w:t>ектор обращает их внимание на дату вступления в силу настоящей Конвенции.</w:t>
      </w:r>
    </w:p>
    <w:p w14:paraId="63946F7B" w14:textId="77777777" w:rsidR="00000000" w:rsidRDefault="00786ED2">
      <w:pPr>
        <w:pStyle w:val="ConsPlusNormal"/>
        <w:widowControl/>
        <w:ind w:firstLine="0"/>
      </w:pPr>
    </w:p>
    <w:p w14:paraId="50859D8C" w14:textId="77777777" w:rsidR="00000000" w:rsidRDefault="00786ED2">
      <w:pPr>
        <w:pStyle w:val="ConsPlusNormal"/>
        <w:widowControl/>
        <w:ind w:firstLine="0"/>
        <w:jc w:val="center"/>
        <w:outlineLvl w:val="0"/>
      </w:pPr>
      <w:r>
        <w:t>Статья 13</w:t>
      </w:r>
    </w:p>
    <w:p w14:paraId="30F9D1DC" w14:textId="77777777" w:rsidR="00000000" w:rsidRDefault="00786ED2">
      <w:pPr>
        <w:pStyle w:val="ConsPlusNormal"/>
        <w:widowControl/>
        <w:ind w:firstLine="0"/>
      </w:pPr>
    </w:p>
    <w:p w14:paraId="7AF4C221" w14:textId="77777777" w:rsidR="00000000" w:rsidRDefault="00786ED2">
      <w:pPr>
        <w:pStyle w:val="ConsPlusNormal"/>
        <w:widowControl/>
        <w:ind w:firstLine="540"/>
        <w:jc w:val="both"/>
      </w:pPr>
      <w:r>
        <w:t>Генеральный директор Международного бюро труда направляет Генеральному секретарю Организации Объединенных Наций для регистрации в соответствии со статьей 102 Устава Орган</w:t>
      </w:r>
      <w:r>
        <w:t>изации Объединенных Наций исчерпывающие сведения о всех ратификационных грамотах и заявлениях о денонсации, зарегистрированных им в соответствии с положениями предыдущих статей.</w:t>
      </w:r>
    </w:p>
    <w:p w14:paraId="1AC86AB2" w14:textId="77777777" w:rsidR="00000000" w:rsidRDefault="00786ED2">
      <w:pPr>
        <w:pStyle w:val="ConsPlusNormal"/>
        <w:widowControl/>
        <w:ind w:firstLine="0"/>
      </w:pPr>
    </w:p>
    <w:p w14:paraId="15B1E823" w14:textId="77777777" w:rsidR="00000000" w:rsidRDefault="00786ED2">
      <w:pPr>
        <w:pStyle w:val="ConsPlusNormal"/>
        <w:widowControl/>
        <w:ind w:firstLine="0"/>
        <w:jc w:val="center"/>
        <w:outlineLvl w:val="0"/>
      </w:pPr>
      <w:r>
        <w:t>Статья 14</w:t>
      </w:r>
    </w:p>
    <w:p w14:paraId="65234667" w14:textId="77777777" w:rsidR="00000000" w:rsidRDefault="00786ED2">
      <w:pPr>
        <w:pStyle w:val="ConsPlusNormal"/>
        <w:widowControl/>
        <w:ind w:firstLine="0"/>
      </w:pPr>
    </w:p>
    <w:p w14:paraId="1550C665" w14:textId="77777777" w:rsidR="00000000" w:rsidRDefault="00786ED2">
      <w:pPr>
        <w:pStyle w:val="ConsPlusNormal"/>
        <w:widowControl/>
        <w:ind w:firstLine="540"/>
        <w:jc w:val="both"/>
      </w:pPr>
      <w:r>
        <w:t xml:space="preserve">В случаях, когда Административный совет Международного бюро труда </w:t>
      </w:r>
      <w:r>
        <w:t>считает это необходимым, он представляет Генеральной конференции доклад о применении настоящей Конвенции и рассматривает целесообразность включения в повестку дня Конференции вопроса о ее полном или частичном пересмотре.</w:t>
      </w:r>
    </w:p>
    <w:p w14:paraId="56D7D686" w14:textId="77777777" w:rsidR="00000000" w:rsidRDefault="00786ED2">
      <w:pPr>
        <w:pStyle w:val="ConsPlusNormal"/>
        <w:widowControl/>
        <w:ind w:firstLine="0"/>
      </w:pPr>
    </w:p>
    <w:p w14:paraId="314DB79C" w14:textId="77777777" w:rsidR="00000000" w:rsidRDefault="00786ED2">
      <w:pPr>
        <w:pStyle w:val="ConsPlusNormal"/>
        <w:widowControl/>
        <w:ind w:firstLine="0"/>
        <w:jc w:val="center"/>
        <w:outlineLvl w:val="0"/>
      </w:pPr>
      <w:r>
        <w:t>Статья 15</w:t>
      </w:r>
    </w:p>
    <w:p w14:paraId="0D89A8DA" w14:textId="77777777" w:rsidR="00000000" w:rsidRDefault="00786ED2">
      <w:pPr>
        <w:pStyle w:val="ConsPlusNormal"/>
        <w:widowControl/>
        <w:ind w:firstLine="0"/>
      </w:pPr>
    </w:p>
    <w:p w14:paraId="751F6A1D" w14:textId="77777777" w:rsidR="00000000" w:rsidRDefault="00786ED2">
      <w:pPr>
        <w:pStyle w:val="ConsPlusNormal"/>
        <w:widowControl/>
        <w:ind w:firstLine="540"/>
        <w:jc w:val="both"/>
      </w:pPr>
      <w:r>
        <w:t>1. Если Конференция примет новую конвенцию, полностью или частично пересматривающую настоящую Конвенцию, и если в новой конвенции не предусмотрено иное, то:</w:t>
      </w:r>
    </w:p>
    <w:p w14:paraId="5136E035" w14:textId="77777777" w:rsidR="00000000" w:rsidRDefault="00786ED2">
      <w:pPr>
        <w:pStyle w:val="ConsPlusNormal"/>
        <w:widowControl/>
        <w:ind w:firstLine="540"/>
        <w:jc w:val="both"/>
      </w:pPr>
      <w:r>
        <w:t>a) ратификация каким-либо членом Организации новой пересматривающей Конвенции влечет за собой автом</w:t>
      </w:r>
      <w:r>
        <w:t>атически, независимо от положений статьи 11, незамедлительную денонсацию настоящей Конвенции при условии, что новая пересматривающая конвенция вступила в силу;</w:t>
      </w:r>
    </w:p>
    <w:p w14:paraId="41442CE4" w14:textId="77777777" w:rsidR="00000000" w:rsidRDefault="00786ED2">
      <w:pPr>
        <w:pStyle w:val="ConsPlusNormal"/>
        <w:widowControl/>
        <w:ind w:firstLine="540"/>
        <w:jc w:val="both"/>
      </w:pPr>
      <w:r>
        <w:t>b) со дня вступления в силу новой пересматривающей конвенции настоящая Конвенция закрыта для рат</w:t>
      </w:r>
      <w:r>
        <w:t>ификации членами Организации.</w:t>
      </w:r>
    </w:p>
    <w:p w14:paraId="6F7B0649" w14:textId="77777777" w:rsidR="00000000" w:rsidRDefault="00786ED2">
      <w:pPr>
        <w:pStyle w:val="ConsPlusNormal"/>
        <w:widowControl/>
        <w:ind w:firstLine="540"/>
        <w:jc w:val="both"/>
      </w:pPr>
      <w:r>
        <w:t>2. Настоящая Конвенция остается в любом случае в силе по форме и содержанию для тех членов Организации, которые ратифицировали ее, но не ратифицировали пересматривающую конвенцию.</w:t>
      </w:r>
    </w:p>
    <w:p w14:paraId="5DAD0818" w14:textId="77777777" w:rsidR="00000000" w:rsidRDefault="00786ED2">
      <w:pPr>
        <w:pStyle w:val="ConsPlusNormal"/>
        <w:widowControl/>
        <w:ind w:firstLine="0"/>
      </w:pPr>
    </w:p>
    <w:p w14:paraId="521C5802" w14:textId="77777777" w:rsidR="00000000" w:rsidRDefault="00786ED2">
      <w:pPr>
        <w:pStyle w:val="ConsPlusNormal"/>
        <w:widowControl/>
        <w:ind w:firstLine="0"/>
        <w:jc w:val="center"/>
        <w:outlineLvl w:val="0"/>
      </w:pPr>
      <w:r>
        <w:t>Статья 16</w:t>
      </w:r>
    </w:p>
    <w:p w14:paraId="24693605" w14:textId="77777777" w:rsidR="00000000" w:rsidRDefault="00786ED2">
      <w:pPr>
        <w:pStyle w:val="ConsPlusNormal"/>
        <w:widowControl/>
        <w:ind w:firstLine="0"/>
      </w:pPr>
    </w:p>
    <w:p w14:paraId="734A29DE" w14:textId="77777777" w:rsidR="00000000" w:rsidRDefault="00786ED2">
      <w:pPr>
        <w:pStyle w:val="ConsPlusNormal"/>
        <w:widowControl/>
        <w:ind w:firstLine="540"/>
        <w:jc w:val="both"/>
      </w:pPr>
      <w:r>
        <w:t>Английский и французский тексты на</w:t>
      </w:r>
      <w:r>
        <w:t>стоящей Конвенции имеют одинаковую силу.</w:t>
      </w:r>
    </w:p>
    <w:p w14:paraId="7F35117F" w14:textId="77777777" w:rsidR="00000000" w:rsidRDefault="00786ED2">
      <w:pPr>
        <w:pStyle w:val="ConsPlusNormal"/>
        <w:widowControl/>
        <w:ind w:firstLine="0"/>
      </w:pPr>
    </w:p>
    <w:p w14:paraId="31ED2C0D" w14:textId="77777777" w:rsidR="00000000" w:rsidRDefault="00786ED2">
      <w:pPr>
        <w:pStyle w:val="ConsPlusNormal"/>
        <w:widowControl/>
        <w:ind w:firstLine="0"/>
      </w:pPr>
    </w:p>
    <w:p w14:paraId="72BFAC63" w14:textId="77777777" w:rsidR="00786ED2" w:rsidRDefault="00786ED2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sectPr w:rsidR="00786ED2">
      <w:pgSz w:w="11906" w:h="16838" w:code="9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98D"/>
    <w:rsid w:val="00786ED2"/>
    <w:rsid w:val="00920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7FCF33"/>
  <w14:defaultImageDpi w14:val="0"/>
  <w15:docId w15:val="{5EC14163-2A73-4418-B3BC-C16366FDF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1480</Words>
  <Characters>8439</Characters>
  <Application>Microsoft Office Word</Application>
  <DocSecurity>0</DocSecurity>
  <Lines>70</Lines>
  <Paragraphs>19</Paragraphs>
  <ScaleCrop>false</ScaleCrop>
  <Company/>
  <LinksUpToDate>false</LinksUpToDate>
  <CharactersWithSpaces>9900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ConsultantPlus</dc:creator>
  <cp:keywords/>
  <dc:description/>
  <cp:lastModifiedBy>Пользователь</cp:lastModifiedBy>
  <cp:revision>2</cp:revision>
  <dcterms:created xsi:type="dcterms:W3CDTF">2023-03-17T06:28:00Z</dcterms:created>
  <dcterms:modified xsi:type="dcterms:W3CDTF">2023-03-17T06:28:00Z</dcterms:modified>
</cp:coreProperties>
</file>